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416E6509">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31DFEA5C" w:rsidR="00413D15" w:rsidRPr="005C4791" w:rsidRDefault="00043D59" w:rsidP="00425EA0">
            <w:pPr>
              <w:pStyle w:val="Default"/>
              <w:rPr>
                <w:rFonts w:ascii="Segoe UI" w:hAnsi="Segoe UI" w:cs="Segoe UI"/>
                <w:color w:val="auto"/>
                <w:sz w:val="20"/>
                <w:szCs w:val="20"/>
              </w:rPr>
            </w:pPr>
            <w:r>
              <w:rPr>
                <w:rFonts w:ascii="Segoe UI" w:hAnsi="Segoe UI" w:cs="Segoe UI"/>
                <w:color w:val="auto"/>
                <w:sz w:val="20"/>
                <w:szCs w:val="20"/>
              </w:rPr>
              <w:t>Landreth-Monument Draws</w:t>
            </w:r>
            <w:r w:rsidR="00AB44A9">
              <w:rPr>
                <w:rFonts w:ascii="Segoe UI" w:hAnsi="Segoe UI" w:cs="Segoe UI"/>
                <w:color w:val="auto"/>
                <w:sz w:val="20"/>
                <w:szCs w:val="20"/>
              </w:rPr>
              <w:t>, 1307000</w:t>
            </w:r>
            <w:r>
              <w:rPr>
                <w:rFonts w:ascii="Segoe UI" w:hAnsi="Segoe UI" w:cs="Segoe UI"/>
                <w:color w:val="auto"/>
                <w:sz w:val="20"/>
                <w:szCs w:val="20"/>
              </w:rPr>
              <w:t>7</w:t>
            </w:r>
          </w:p>
        </w:tc>
      </w:tr>
      <w:tr w:rsidR="00F474AB" w:rsidRPr="005C4791" w14:paraId="2F41CACB" w14:textId="77777777" w:rsidTr="416E6509">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24175C6F" w14:textId="1EAAE10C" w:rsidR="002A5F60" w:rsidRPr="00A51772" w:rsidRDefault="00AB44A9" w:rsidP="59D03EF6">
            <w:pPr>
              <w:pStyle w:val="Default"/>
              <w:rPr>
                <w:rFonts w:ascii="Segoe UI" w:hAnsi="Segoe UI" w:cs="Segoe UI"/>
                <w:color w:val="auto"/>
                <w:sz w:val="20"/>
                <w:szCs w:val="20"/>
              </w:rPr>
            </w:pPr>
            <w:r>
              <w:rPr>
                <w:rFonts w:ascii="Segoe UI" w:hAnsi="Segoe UI" w:cs="Segoe UI"/>
                <w:color w:val="auto"/>
                <w:sz w:val="20"/>
                <w:szCs w:val="20"/>
              </w:rPr>
              <w:t>1307000</w:t>
            </w:r>
            <w:r w:rsidR="00043D59">
              <w:rPr>
                <w:rFonts w:ascii="Segoe UI" w:hAnsi="Segoe UI" w:cs="Segoe UI"/>
                <w:color w:val="auto"/>
                <w:sz w:val="20"/>
                <w:szCs w:val="20"/>
              </w:rPr>
              <w:t>7</w:t>
            </w:r>
            <w:r>
              <w:rPr>
                <w:rFonts w:ascii="Segoe UI" w:hAnsi="Segoe UI" w:cs="Segoe UI"/>
                <w:color w:val="auto"/>
                <w:sz w:val="20"/>
                <w:szCs w:val="20"/>
              </w:rPr>
              <w:t>01, 1307000</w:t>
            </w:r>
            <w:r w:rsidR="00043D59">
              <w:rPr>
                <w:rFonts w:ascii="Segoe UI" w:hAnsi="Segoe UI" w:cs="Segoe UI"/>
                <w:color w:val="auto"/>
                <w:sz w:val="20"/>
                <w:szCs w:val="20"/>
              </w:rPr>
              <w:t>7</w:t>
            </w:r>
            <w:r>
              <w:rPr>
                <w:rFonts w:ascii="Segoe UI" w:hAnsi="Segoe UI" w:cs="Segoe UI"/>
                <w:color w:val="auto"/>
                <w:sz w:val="20"/>
                <w:szCs w:val="20"/>
              </w:rPr>
              <w:t>02, 1307000</w:t>
            </w:r>
            <w:r w:rsidR="00043D59">
              <w:rPr>
                <w:rFonts w:ascii="Segoe UI" w:hAnsi="Segoe UI" w:cs="Segoe UI"/>
                <w:color w:val="auto"/>
                <w:sz w:val="20"/>
                <w:szCs w:val="20"/>
              </w:rPr>
              <w:t>7</w:t>
            </w:r>
            <w:r>
              <w:rPr>
                <w:rFonts w:ascii="Segoe UI" w:hAnsi="Segoe UI" w:cs="Segoe UI"/>
                <w:color w:val="auto"/>
                <w:sz w:val="20"/>
                <w:szCs w:val="20"/>
              </w:rPr>
              <w:t>03</w:t>
            </w:r>
            <w:r w:rsidR="00043D59">
              <w:rPr>
                <w:rFonts w:ascii="Segoe UI" w:hAnsi="Segoe UI" w:cs="Segoe UI"/>
                <w:color w:val="auto"/>
                <w:sz w:val="20"/>
                <w:szCs w:val="20"/>
              </w:rPr>
              <w:t>, 1307000704, 1307000705, 1307000706</w:t>
            </w:r>
          </w:p>
        </w:tc>
      </w:tr>
      <w:tr w:rsidR="00F474AB" w:rsidRPr="005C4791" w14:paraId="059AC4F1" w14:textId="77777777" w:rsidTr="416E6509">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0FEFD131" w:rsidR="00F474AB" w:rsidRPr="00B2185D" w:rsidRDefault="00B2185D" w:rsidP="00425EA0">
            <w:pPr>
              <w:pStyle w:val="Default"/>
              <w:rPr>
                <w:rFonts w:ascii="Segoe UI" w:hAnsi="Segoe UI" w:cs="Segoe UI"/>
                <w:color w:val="auto"/>
                <w:sz w:val="20"/>
                <w:szCs w:val="20"/>
              </w:rPr>
            </w:pPr>
            <w:r w:rsidRPr="00B2185D">
              <w:rPr>
                <w:rFonts w:ascii="Segoe UI" w:hAnsi="Segoe UI" w:cs="Segoe UI"/>
                <w:color w:val="auto"/>
                <w:sz w:val="20"/>
                <w:szCs w:val="20"/>
              </w:rPr>
              <w:t>Clint Kimball (EDGE Engineering)</w:t>
            </w:r>
          </w:p>
        </w:tc>
      </w:tr>
      <w:tr w:rsidR="00F474AB" w:rsidRPr="005C4791" w14:paraId="73F097CC" w14:textId="77777777" w:rsidTr="416E6509">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6CB9D8E7" w:rsidR="00F474AB" w:rsidRPr="00A51772" w:rsidRDefault="00F474AB" w:rsidP="005C2679">
            <w:pPr>
              <w:rPr>
                <w:rFonts w:ascii="Segoe UI" w:hAnsi="Segoe UI" w:cs="Segoe UI"/>
                <w:szCs w:val="20"/>
                <w:highlight w:val="yellow"/>
              </w:rPr>
            </w:pP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416E6509">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062F1962" w:rsidR="00B92AF7" w:rsidRPr="005C4791" w:rsidRDefault="00B2185D" w:rsidP="00425EA0">
            <w:pPr>
              <w:pStyle w:val="Default"/>
              <w:rPr>
                <w:rFonts w:ascii="Segoe UI" w:hAnsi="Segoe UI" w:cs="Segoe UI"/>
                <w:color w:val="auto"/>
                <w:sz w:val="20"/>
                <w:szCs w:val="20"/>
              </w:rPr>
            </w:pPr>
            <w:r>
              <w:rPr>
                <w:rFonts w:ascii="Segoe UI" w:hAnsi="Segoe UI" w:cs="Segoe UI"/>
                <w:color w:val="auto"/>
                <w:sz w:val="20"/>
                <w:szCs w:val="20"/>
              </w:rPr>
              <w:t>ck</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7F791DF2" w:rsidR="00B92AF7" w:rsidRPr="005C4791" w:rsidRDefault="00676CAB" w:rsidP="00425EA0">
            <w:pPr>
              <w:pStyle w:val="Default"/>
              <w:rPr>
                <w:rFonts w:ascii="Segoe UI" w:hAnsi="Segoe UI" w:cs="Segoe UI"/>
                <w:color w:val="auto"/>
                <w:sz w:val="20"/>
                <w:szCs w:val="20"/>
              </w:rPr>
            </w:pPr>
            <w:r>
              <w:rPr>
                <w:rFonts w:ascii="Segoe UI" w:hAnsi="Segoe UI" w:cs="Segoe UI"/>
                <w:color w:val="auto"/>
                <w:sz w:val="20"/>
                <w:szCs w:val="20"/>
              </w:rPr>
              <w:t>JW</w:t>
            </w:r>
          </w:p>
        </w:tc>
      </w:tr>
      <w:tr w:rsidR="00B92AF7" w:rsidRPr="005C4791" w14:paraId="07B9ED5A" w14:textId="77777777" w:rsidTr="416E6509">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5F0BF6BE" w:rsidR="00B92AF7" w:rsidRPr="005C4791" w:rsidRDefault="00B2185D" w:rsidP="00425EA0">
            <w:pPr>
              <w:pStyle w:val="Default"/>
              <w:rPr>
                <w:rFonts w:ascii="Segoe UI" w:hAnsi="Segoe UI" w:cs="Segoe UI"/>
                <w:color w:val="auto"/>
                <w:sz w:val="20"/>
                <w:szCs w:val="20"/>
              </w:rPr>
            </w:pPr>
            <w:r>
              <w:rPr>
                <w:rFonts w:ascii="Segoe UI" w:hAnsi="Segoe UI" w:cs="Segoe UI"/>
                <w:color w:val="auto"/>
                <w:sz w:val="20"/>
                <w:szCs w:val="20"/>
              </w:rPr>
              <w:t>5/1/2024</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23670538" w:rsidR="00B92AF7" w:rsidRPr="005C4791" w:rsidRDefault="00240B45" w:rsidP="00425EA0">
            <w:pPr>
              <w:pStyle w:val="Default"/>
              <w:rPr>
                <w:rFonts w:ascii="Segoe UI" w:hAnsi="Segoe UI" w:cs="Segoe UI"/>
                <w:color w:val="auto"/>
                <w:sz w:val="20"/>
                <w:szCs w:val="20"/>
              </w:rPr>
            </w:pPr>
            <w:r>
              <w:rPr>
                <w:rFonts w:ascii="Segoe UI" w:hAnsi="Segoe UI" w:cs="Segoe UI"/>
                <w:color w:val="auto"/>
                <w:sz w:val="20"/>
                <w:szCs w:val="20"/>
              </w:rPr>
              <w:t>5/20/2024</w:t>
            </w:r>
          </w:p>
        </w:tc>
      </w:tr>
      <w:tr w:rsidR="00B92AF7" w:rsidRPr="005C4791" w14:paraId="7E4F0B9B" w14:textId="77777777" w:rsidTr="416E6509">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7AC6D9B7" w:rsidR="00B92AF7" w:rsidRPr="005C4791" w:rsidRDefault="00EB5095" w:rsidP="00425EA0">
            <w:pPr>
              <w:pStyle w:val="Default"/>
              <w:rPr>
                <w:rFonts w:ascii="Segoe UI" w:hAnsi="Segoe UI" w:cs="Segoe UI"/>
                <w:color w:val="auto"/>
                <w:sz w:val="20"/>
                <w:szCs w:val="20"/>
              </w:rPr>
            </w:pPr>
            <w:r>
              <w:rPr>
                <w:rFonts w:ascii="Segoe UI" w:hAnsi="Segoe UI" w:cs="Segoe UI"/>
                <w:color w:val="auto"/>
                <w:sz w:val="20"/>
                <w:szCs w:val="20"/>
              </w:rPr>
              <w:t>7</w:t>
            </w:r>
            <w:r w:rsidR="00DF7B63">
              <w:rPr>
                <w:rFonts w:ascii="Segoe UI" w:hAnsi="Segoe UI" w:cs="Segoe UI"/>
                <w:color w:val="auto"/>
                <w:sz w:val="20"/>
                <w:szCs w:val="20"/>
              </w:rPr>
              <w:t>/</w:t>
            </w:r>
            <w:r>
              <w:rPr>
                <w:rFonts w:ascii="Segoe UI" w:hAnsi="Segoe UI" w:cs="Segoe UI"/>
                <w:color w:val="auto"/>
                <w:sz w:val="20"/>
                <w:szCs w:val="20"/>
              </w:rPr>
              <w:t>17</w:t>
            </w:r>
            <w:r w:rsidR="00DF7B63">
              <w:rPr>
                <w:rFonts w:ascii="Segoe UI" w:hAnsi="Segoe UI" w:cs="Segoe UI"/>
                <w:color w:val="auto"/>
                <w:sz w:val="20"/>
                <w:szCs w:val="20"/>
              </w:rPr>
              <w:t>/2024</w:t>
            </w: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77777777" w:rsidR="00B92AF7" w:rsidRPr="005C4791" w:rsidRDefault="00B92AF7" w:rsidP="00425EA0">
            <w:pPr>
              <w:pStyle w:val="Default"/>
              <w:rPr>
                <w:rFonts w:ascii="Segoe UI" w:hAnsi="Segoe UI" w:cs="Segoe UI"/>
                <w:color w:val="auto"/>
                <w:sz w:val="20"/>
                <w:szCs w:val="20"/>
              </w:rPr>
            </w:pP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1D3E036D"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r w:rsidR="00A51772">
        <w:rPr>
          <w:rFonts w:ascii="Cambria" w:hAnsi="Cambria"/>
          <w:color w:val="4472C4" w:themeColor="accent1"/>
          <w:sz w:val="28"/>
          <w:szCs w:val="28"/>
        </w:rPr>
        <w:t xml:space="preserve"> – </w:t>
      </w:r>
      <w:r w:rsidR="00A51772" w:rsidRPr="001C30E9">
        <w:rPr>
          <w:rFonts w:ascii="Cambria" w:hAnsi="Cambria"/>
          <w:color w:val="4472C4" w:themeColor="accent1"/>
          <w:sz w:val="28"/>
          <w:szCs w:val="28"/>
          <w:highlight w:val="yellow"/>
        </w:rPr>
        <w:t>not included in this submittal</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6A974E0C" w:rsidR="00B92AF7" w:rsidRPr="005C4791" w:rsidRDefault="00B92AF7" w:rsidP="00425EA0">
            <w:pPr>
              <w:pStyle w:val="Default"/>
              <w:rPr>
                <w:rFonts w:ascii="Segoe UI" w:hAnsi="Segoe UI" w:cs="Segoe UI"/>
                <w:color w:val="auto"/>
                <w:sz w:val="20"/>
                <w:szCs w:val="20"/>
              </w:rPr>
            </w:pP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77777777" w:rsidR="00B92AF7" w:rsidRPr="005C4791" w:rsidRDefault="00B92AF7" w:rsidP="00425EA0">
            <w:pPr>
              <w:pStyle w:val="Default"/>
              <w:rPr>
                <w:rFonts w:ascii="Segoe UI" w:hAnsi="Segoe UI" w:cs="Segoe UI"/>
                <w:color w:val="auto"/>
                <w:sz w:val="20"/>
                <w:szCs w:val="20"/>
              </w:rPr>
            </w:pP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499A17EC" w:rsidR="00B92AF7" w:rsidRPr="005C4791" w:rsidRDefault="00B92AF7" w:rsidP="00425EA0">
            <w:pPr>
              <w:pStyle w:val="Default"/>
              <w:rPr>
                <w:rFonts w:ascii="Segoe UI" w:hAnsi="Segoe UI" w:cs="Segoe UI"/>
                <w:color w:val="auto"/>
                <w:sz w:val="20"/>
                <w:szCs w:val="20"/>
              </w:rPr>
            </w:pP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77777777" w:rsidR="00B92AF7" w:rsidRPr="005C4791" w:rsidRDefault="00B92AF7" w:rsidP="00425EA0">
            <w:pPr>
              <w:pStyle w:val="Default"/>
              <w:rPr>
                <w:rFonts w:ascii="Segoe UI" w:hAnsi="Segoe UI" w:cs="Segoe UI"/>
                <w:color w:val="auto"/>
                <w:sz w:val="20"/>
                <w:szCs w:val="20"/>
              </w:rPr>
            </w:pP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7777777" w:rsidR="00B92AF7" w:rsidRPr="005C4791" w:rsidRDefault="00B92AF7" w:rsidP="00425EA0">
            <w:pPr>
              <w:pStyle w:val="Default"/>
              <w:rPr>
                <w:rFonts w:ascii="Segoe UI" w:hAnsi="Segoe UI" w:cs="Segoe UI"/>
                <w:color w:val="auto"/>
                <w:sz w:val="20"/>
                <w:szCs w:val="20"/>
              </w:rPr>
            </w:pP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34D95CCD"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r w:rsidR="00A51772">
        <w:rPr>
          <w:rFonts w:ascii="Cambria" w:hAnsi="Cambria"/>
          <w:color w:val="4472C4" w:themeColor="accent1"/>
          <w:sz w:val="28"/>
          <w:szCs w:val="28"/>
        </w:rPr>
        <w:t xml:space="preserve"> – </w:t>
      </w:r>
      <w:r w:rsidR="00A51772" w:rsidRPr="001C30E9">
        <w:rPr>
          <w:rFonts w:ascii="Cambria" w:hAnsi="Cambria"/>
          <w:color w:val="4472C4" w:themeColor="accent1"/>
          <w:sz w:val="28"/>
          <w:szCs w:val="28"/>
          <w:highlight w:val="yellow"/>
        </w:rPr>
        <w:t>not included in this submittal</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77777777" w:rsidR="00377D21" w:rsidRPr="005C4791" w:rsidRDefault="00377D21" w:rsidP="00425EA0">
            <w:pPr>
              <w:pStyle w:val="Default"/>
              <w:rPr>
                <w:rFonts w:ascii="Segoe UI" w:hAnsi="Segoe UI" w:cs="Segoe UI"/>
                <w:color w:val="auto"/>
                <w:sz w:val="20"/>
                <w:szCs w:val="20"/>
              </w:rPr>
            </w:pP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77777777" w:rsidR="00377D21" w:rsidRPr="005C4791" w:rsidRDefault="00377D21" w:rsidP="00425EA0">
            <w:pPr>
              <w:pStyle w:val="Default"/>
              <w:rPr>
                <w:rFonts w:ascii="Segoe UI" w:hAnsi="Segoe UI" w:cs="Segoe UI"/>
                <w:color w:val="auto"/>
                <w:sz w:val="20"/>
                <w:szCs w:val="20"/>
              </w:rPr>
            </w:pP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777777"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5F542272">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5F542272">
        <w:trPr>
          <w:trHeight w:val="288"/>
        </w:trPr>
        <w:tc>
          <w:tcPr>
            <w:tcW w:w="598" w:type="dxa"/>
            <w:vAlign w:val="center"/>
          </w:tcPr>
          <w:p w14:paraId="7DFFEF0C" w14:textId="687AFDF6" w:rsidR="00527F5A" w:rsidRPr="002E0873" w:rsidRDefault="4714ECF2"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tc>
        <w:tc>
          <w:tcPr>
            <w:tcW w:w="4211" w:type="dxa"/>
            <w:vAlign w:val="center"/>
          </w:tcPr>
          <w:p w14:paraId="5E82A4BB" w14:textId="30652D45" w:rsidR="00527F5A" w:rsidRPr="002E0873" w:rsidRDefault="646BEEFC" w:rsidP="5F542272">
            <w:pPr>
              <w:pStyle w:val="Default"/>
              <w:rPr>
                <w:rFonts w:ascii="Segoe UI" w:hAnsi="Segoe UI" w:cs="Segoe UI"/>
                <w:color w:val="auto"/>
                <w:sz w:val="20"/>
                <w:szCs w:val="20"/>
              </w:rPr>
            </w:pPr>
            <w:r w:rsidRPr="5F542272">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784F2738"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7EF2680B"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5F542272">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0FA08DAD"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348E6C2D"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5F542272">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1D67E2EB"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56D8CFB1"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5F542272">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35790645"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proofErr w:type="gramStart"/>
      <w:r w:rsidR="00514FF6">
        <w:rPr>
          <w:i/>
          <w:iCs/>
        </w:rPr>
        <w:t>are</w:t>
      </w:r>
      <w:r w:rsidR="00DE2298" w:rsidRPr="007108EA">
        <w:rPr>
          <w:i/>
          <w:iCs/>
        </w:rPr>
        <w:t xml:space="preserve"> located in</w:t>
      </w:r>
      <w:proofErr w:type="gramEnd"/>
      <w:r w:rsidR="00DE2298" w:rsidRPr="007108EA">
        <w:rPr>
          <w:i/>
          <w:iCs/>
        </w:rPr>
        <w:t xml:space="preserve">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259"/>
      </w:tblGrid>
      <w:tr w:rsidR="00F474AB" w:rsidRPr="005C4791" w14:paraId="15B80309" w14:textId="77777777" w:rsidTr="5F542272">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0B2185D">
        <w:trPr>
          <w:trHeight w:val="288"/>
        </w:trPr>
        <w:tc>
          <w:tcPr>
            <w:tcW w:w="625" w:type="dxa"/>
            <w:vAlign w:val="center"/>
          </w:tcPr>
          <w:p w14:paraId="4F592338" w14:textId="1E97AF55" w:rsidR="00F474AB" w:rsidRPr="009A6595" w:rsidRDefault="00F474AB" w:rsidP="00D76DD6">
            <w:pPr>
              <w:pStyle w:val="Default"/>
              <w:jc w:val="center"/>
              <w:rPr>
                <w:rFonts w:ascii="Segoe UI" w:hAnsi="Segoe UI" w:cs="Segoe UI"/>
                <w:color w:val="auto"/>
                <w:sz w:val="20"/>
                <w:szCs w:val="20"/>
              </w:rPr>
            </w:pPr>
          </w:p>
        </w:tc>
        <w:tc>
          <w:tcPr>
            <w:tcW w:w="1025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00B2185D">
        <w:trPr>
          <w:trHeight w:val="288"/>
        </w:trPr>
        <w:tc>
          <w:tcPr>
            <w:tcW w:w="625" w:type="dxa"/>
            <w:vAlign w:val="center"/>
          </w:tcPr>
          <w:p w14:paraId="07FBBF35" w14:textId="77777777" w:rsidR="00EB2F17" w:rsidRPr="002E0873" w:rsidRDefault="2818ACA2"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p w14:paraId="308F266F" w14:textId="18EF18BC" w:rsidR="0047625C" w:rsidRPr="002E0873" w:rsidRDefault="0047625C" w:rsidP="5F542272">
            <w:pPr>
              <w:pStyle w:val="Default"/>
              <w:jc w:val="center"/>
              <w:rPr>
                <w:rFonts w:ascii="Segoe UI" w:hAnsi="Segoe UI" w:cs="Segoe UI"/>
                <w:color w:val="auto"/>
                <w:sz w:val="20"/>
                <w:szCs w:val="20"/>
              </w:rPr>
            </w:pPr>
          </w:p>
        </w:tc>
        <w:tc>
          <w:tcPr>
            <w:tcW w:w="10259" w:type="dxa"/>
            <w:vAlign w:val="center"/>
          </w:tcPr>
          <w:p w14:paraId="7EC243DE" w14:textId="69951FBA"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w:t>
            </w:r>
            <w:r w:rsidR="00B2185D">
              <w:rPr>
                <w:rFonts w:ascii="Segoe UI" w:hAnsi="Segoe UI" w:cs="Segoe UI"/>
                <w:color w:val="auto"/>
                <w:sz w:val="20"/>
                <w:szCs w:val="20"/>
              </w:rPr>
              <w:t>RAS Mapper)</w:t>
            </w:r>
            <w:r w:rsidRPr="009A6595">
              <w:rPr>
                <w:rFonts w:ascii="Segoe UI" w:hAnsi="Segoe UI" w:cs="Segoe UI"/>
                <w:color w:val="auto"/>
                <w:sz w:val="20"/>
                <w:szCs w:val="20"/>
              </w:rPr>
              <w:t xml:space="preserv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Stream centerlines, model breaklines,</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5F542272">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0B2185D">
        <w:trPr>
          <w:trHeight w:val="288"/>
        </w:trPr>
        <w:tc>
          <w:tcPr>
            <w:tcW w:w="625" w:type="dxa"/>
            <w:vAlign w:val="center"/>
          </w:tcPr>
          <w:p w14:paraId="63AB2B26" w14:textId="3C2E1A49" w:rsidR="000101ED" w:rsidRPr="009A6595" w:rsidRDefault="00B2185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25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0B2185D">
        <w:trPr>
          <w:trHeight w:val="288"/>
        </w:trPr>
        <w:tc>
          <w:tcPr>
            <w:tcW w:w="625" w:type="dxa"/>
            <w:vAlign w:val="center"/>
          </w:tcPr>
          <w:p w14:paraId="2B215757" w14:textId="4FB32428" w:rsidR="00DE3EBC" w:rsidRPr="009A6595" w:rsidRDefault="00B2185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25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0B2185D">
        <w:trPr>
          <w:trHeight w:val="288"/>
        </w:trPr>
        <w:tc>
          <w:tcPr>
            <w:tcW w:w="625" w:type="dxa"/>
            <w:vAlign w:val="center"/>
          </w:tcPr>
          <w:p w14:paraId="29974ECC" w14:textId="267EF0DE" w:rsidR="000101ED" w:rsidRPr="009A6595" w:rsidRDefault="00B2185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25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0B2185D">
        <w:trPr>
          <w:trHeight w:val="288"/>
        </w:trPr>
        <w:tc>
          <w:tcPr>
            <w:tcW w:w="625" w:type="dxa"/>
            <w:vAlign w:val="center"/>
          </w:tcPr>
          <w:p w14:paraId="0C3661FD" w14:textId="27DAFFDD" w:rsidR="00C01C7A" w:rsidRPr="009A6595" w:rsidRDefault="00C01C7A" w:rsidP="00D76DD6">
            <w:pPr>
              <w:pStyle w:val="Default"/>
              <w:jc w:val="center"/>
              <w:rPr>
                <w:rFonts w:ascii="Segoe UI" w:hAnsi="Segoe UI" w:cs="Segoe UI"/>
                <w:color w:val="auto"/>
                <w:sz w:val="20"/>
                <w:szCs w:val="20"/>
              </w:rPr>
            </w:pPr>
          </w:p>
        </w:tc>
        <w:tc>
          <w:tcPr>
            <w:tcW w:w="1025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5F542272">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0B2185D">
        <w:trPr>
          <w:trHeight w:val="288"/>
        </w:trPr>
        <w:tc>
          <w:tcPr>
            <w:tcW w:w="625" w:type="dxa"/>
            <w:vAlign w:val="center"/>
          </w:tcPr>
          <w:p w14:paraId="696F98C7" w14:textId="6EEB426C" w:rsidR="000101ED" w:rsidRPr="009A6595" w:rsidRDefault="00B2185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25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0B2185D">
        <w:trPr>
          <w:trHeight w:val="288"/>
        </w:trPr>
        <w:tc>
          <w:tcPr>
            <w:tcW w:w="625" w:type="dxa"/>
            <w:vAlign w:val="center"/>
          </w:tcPr>
          <w:p w14:paraId="39517219" w14:textId="3F69F6DD" w:rsidR="000101ED" w:rsidRPr="009A6595" w:rsidRDefault="000101ED" w:rsidP="00D76DD6">
            <w:pPr>
              <w:pStyle w:val="Default"/>
              <w:jc w:val="center"/>
              <w:rPr>
                <w:rFonts w:ascii="Segoe UI" w:hAnsi="Segoe UI" w:cs="Segoe UI"/>
                <w:color w:val="auto"/>
                <w:sz w:val="20"/>
                <w:szCs w:val="20"/>
              </w:rPr>
            </w:pPr>
          </w:p>
        </w:tc>
        <w:tc>
          <w:tcPr>
            <w:tcW w:w="1025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0B2185D">
        <w:trPr>
          <w:trHeight w:val="288"/>
        </w:trPr>
        <w:tc>
          <w:tcPr>
            <w:tcW w:w="625" w:type="dxa"/>
            <w:vAlign w:val="center"/>
          </w:tcPr>
          <w:p w14:paraId="25D2A170" w14:textId="298D8824" w:rsidR="00EB3395" w:rsidRPr="009A6595" w:rsidRDefault="00EB3395" w:rsidP="002D1626">
            <w:pPr>
              <w:pStyle w:val="Default"/>
              <w:jc w:val="center"/>
              <w:rPr>
                <w:rFonts w:ascii="Segoe UI" w:hAnsi="Segoe UI" w:cs="Segoe UI"/>
                <w:color w:val="auto"/>
                <w:sz w:val="20"/>
                <w:szCs w:val="20"/>
              </w:rPr>
            </w:pPr>
          </w:p>
        </w:tc>
        <w:tc>
          <w:tcPr>
            <w:tcW w:w="1025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5F542272">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0B2185D">
        <w:trPr>
          <w:trHeight w:val="288"/>
        </w:trPr>
        <w:tc>
          <w:tcPr>
            <w:tcW w:w="625" w:type="dxa"/>
            <w:vAlign w:val="center"/>
          </w:tcPr>
          <w:p w14:paraId="72527C9B" w14:textId="4B81DDB2" w:rsidR="002D1626" w:rsidRPr="009A6595" w:rsidRDefault="00B2185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259" w:type="dxa"/>
            <w:vAlign w:val="center"/>
          </w:tcPr>
          <w:p w14:paraId="61833427" w14:textId="49077DA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w:t>
            </w:r>
            <w:r w:rsidR="00C41EB8">
              <w:rPr>
                <w:rFonts w:ascii="Segoe UI" w:hAnsi="Segoe UI" w:cs="Segoe UI"/>
                <w:color w:val="auto"/>
                <w:sz w:val="20"/>
                <w:szCs w:val="20"/>
              </w:rPr>
              <w:t xml:space="preserve"> </w:t>
            </w:r>
          </w:p>
        </w:tc>
      </w:tr>
      <w:tr w:rsidR="002D1626" w:rsidRPr="005C4791" w14:paraId="34B6865B" w14:textId="77777777" w:rsidTr="00B2185D">
        <w:trPr>
          <w:trHeight w:val="288"/>
        </w:trPr>
        <w:tc>
          <w:tcPr>
            <w:tcW w:w="625" w:type="dxa"/>
            <w:vAlign w:val="center"/>
          </w:tcPr>
          <w:p w14:paraId="47AE57C7" w14:textId="372B497B" w:rsidR="002D1626" w:rsidRPr="009A6595" w:rsidRDefault="002D1626" w:rsidP="002D1626">
            <w:pPr>
              <w:pStyle w:val="Default"/>
              <w:jc w:val="center"/>
              <w:rPr>
                <w:rFonts w:ascii="Segoe UI" w:hAnsi="Segoe UI" w:cs="Segoe UI"/>
                <w:color w:val="auto"/>
                <w:sz w:val="20"/>
                <w:szCs w:val="20"/>
              </w:rPr>
            </w:pPr>
          </w:p>
        </w:tc>
        <w:tc>
          <w:tcPr>
            <w:tcW w:w="1025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0B2185D">
        <w:trPr>
          <w:trHeight w:val="288"/>
        </w:trPr>
        <w:tc>
          <w:tcPr>
            <w:tcW w:w="625" w:type="dxa"/>
            <w:vAlign w:val="center"/>
          </w:tcPr>
          <w:p w14:paraId="147A24A7" w14:textId="12AEC908" w:rsidR="002D1626" w:rsidRPr="009A6595" w:rsidRDefault="002D1626" w:rsidP="002D1626">
            <w:pPr>
              <w:pStyle w:val="Default"/>
              <w:jc w:val="center"/>
              <w:rPr>
                <w:rFonts w:ascii="Segoe UI" w:hAnsi="Segoe UI" w:cs="Segoe UI"/>
                <w:color w:val="auto"/>
                <w:sz w:val="20"/>
                <w:szCs w:val="20"/>
              </w:rPr>
            </w:pPr>
          </w:p>
        </w:tc>
        <w:tc>
          <w:tcPr>
            <w:tcW w:w="1025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0B2185D">
        <w:trPr>
          <w:trHeight w:val="288"/>
        </w:trPr>
        <w:tc>
          <w:tcPr>
            <w:tcW w:w="625" w:type="dxa"/>
            <w:vAlign w:val="center"/>
          </w:tcPr>
          <w:p w14:paraId="7834368E" w14:textId="5F3043EA" w:rsidR="002D1626" w:rsidRPr="009A6595" w:rsidRDefault="00B2185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25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0B2185D">
        <w:trPr>
          <w:trHeight w:val="288"/>
        </w:trPr>
        <w:tc>
          <w:tcPr>
            <w:tcW w:w="625" w:type="dxa"/>
            <w:vAlign w:val="center"/>
          </w:tcPr>
          <w:p w14:paraId="7614C8C0" w14:textId="2B4907A6" w:rsidR="002D1626" w:rsidRPr="009A6595" w:rsidRDefault="002D1626" w:rsidP="002D1626">
            <w:pPr>
              <w:pStyle w:val="Default"/>
              <w:jc w:val="center"/>
              <w:rPr>
                <w:rFonts w:ascii="Segoe UI" w:hAnsi="Segoe UI" w:cs="Segoe UI"/>
                <w:color w:val="auto"/>
                <w:sz w:val="20"/>
                <w:szCs w:val="20"/>
              </w:rPr>
            </w:pPr>
          </w:p>
        </w:tc>
        <w:tc>
          <w:tcPr>
            <w:tcW w:w="1025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5F54227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0B2185D">
        <w:trPr>
          <w:trHeight w:val="288"/>
        </w:trPr>
        <w:tc>
          <w:tcPr>
            <w:tcW w:w="625" w:type="dxa"/>
            <w:vAlign w:val="center"/>
          </w:tcPr>
          <w:p w14:paraId="764D81DB" w14:textId="77777777" w:rsidR="005B195A" w:rsidRPr="009A6595" w:rsidRDefault="005B195A" w:rsidP="005B195A">
            <w:pPr>
              <w:pStyle w:val="Default"/>
              <w:jc w:val="center"/>
              <w:rPr>
                <w:rFonts w:ascii="Segoe UI" w:hAnsi="Segoe UI" w:cs="Segoe UI"/>
                <w:color w:val="auto"/>
                <w:sz w:val="20"/>
                <w:szCs w:val="20"/>
              </w:rPr>
            </w:pPr>
          </w:p>
        </w:tc>
        <w:tc>
          <w:tcPr>
            <w:tcW w:w="1025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0B2185D">
        <w:trPr>
          <w:trHeight w:val="288"/>
        </w:trPr>
        <w:tc>
          <w:tcPr>
            <w:tcW w:w="625" w:type="dxa"/>
            <w:vAlign w:val="center"/>
          </w:tcPr>
          <w:p w14:paraId="0F029988" w14:textId="77777777" w:rsidR="00B152C0" w:rsidRPr="009A6595" w:rsidRDefault="00B152C0" w:rsidP="005B195A">
            <w:pPr>
              <w:pStyle w:val="Default"/>
              <w:jc w:val="center"/>
              <w:rPr>
                <w:rFonts w:ascii="Segoe UI" w:hAnsi="Segoe UI" w:cs="Segoe UI"/>
                <w:color w:val="auto"/>
                <w:sz w:val="20"/>
                <w:szCs w:val="20"/>
              </w:rPr>
            </w:pPr>
          </w:p>
        </w:tc>
        <w:tc>
          <w:tcPr>
            <w:tcW w:w="1025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0B2185D">
        <w:trPr>
          <w:trHeight w:val="288"/>
        </w:trPr>
        <w:tc>
          <w:tcPr>
            <w:tcW w:w="625" w:type="dxa"/>
            <w:vAlign w:val="center"/>
          </w:tcPr>
          <w:p w14:paraId="7AD376D7" w14:textId="77777777" w:rsidR="00B152C0" w:rsidRPr="009A6595" w:rsidRDefault="00B152C0" w:rsidP="005B195A">
            <w:pPr>
              <w:pStyle w:val="Default"/>
              <w:jc w:val="center"/>
              <w:rPr>
                <w:rFonts w:ascii="Segoe UI" w:hAnsi="Segoe UI" w:cs="Segoe UI"/>
                <w:color w:val="auto"/>
                <w:sz w:val="20"/>
                <w:szCs w:val="20"/>
              </w:rPr>
            </w:pPr>
          </w:p>
        </w:tc>
        <w:tc>
          <w:tcPr>
            <w:tcW w:w="1025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5F542272">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0B2185D">
        <w:trPr>
          <w:trHeight w:val="288"/>
        </w:trPr>
        <w:tc>
          <w:tcPr>
            <w:tcW w:w="625" w:type="dxa"/>
            <w:vAlign w:val="center"/>
          </w:tcPr>
          <w:p w14:paraId="405405F9" w14:textId="77777777" w:rsidR="00EF61DF" w:rsidRPr="009A6595" w:rsidRDefault="00EF61DF" w:rsidP="002D1626">
            <w:pPr>
              <w:pStyle w:val="Default"/>
              <w:jc w:val="center"/>
              <w:rPr>
                <w:rFonts w:ascii="Segoe UI" w:hAnsi="Segoe UI" w:cs="Segoe UI"/>
                <w:color w:val="auto"/>
                <w:sz w:val="20"/>
                <w:szCs w:val="20"/>
              </w:rPr>
            </w:pPr>
          </w:p>
        </w:tc>
        <w:tc>
          <w:tcPr>
            <w:tcW w:w="1025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0B2185D">
        <w:trPr>
          <w:trHeight w:val="288"/>
        </w:trPr>
        <w:tc>
          <w:tcPr>
            <w:tcW w:w="625" w:type="dxa"/>
            <w:vAlign w:val="center"/>
          </w:tcPr>
          <w:p w14:paraId="2D34ED53" w14:textId="77777777" w:rsidR="00EF61DF" w:rsidRPr="009A6595" w:rsidRDefault="00EF61DF" w:rsidP="002D1626">
            <w:pPr>
              <w:pStyle w:val="Default"/>
              <w:jc w:val="center"/>
              <w:rPr>
                <w:rFonts w:ascii="Segoe UI" w:hAnsi="Segoe UI" w:cs="Segoe UI"/>
                <w:color w:val="auto"/>
                <w:sz w:val="20"/>
                <w:szCs w:val="20"/>
              </w:rPr>
            </w:pPr>
          </w:p>
        </w:tc>
        <w:tc>
          <w:tcPr>
            <w:tcW w:w="1025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0B2185D">
        <w:trPr>
          <w:trHeight w:val="288"/>
        </w:trPr>
        <w:tc>
          <w:tcPr>
            <w:tcW w:w="625" w:type="dxa"/>
            <w:vAlign w:val="center"/>
          </w:tcPr>
          <w:p w14:paraId="71394D4B" w14:textId="77777777" w:rsidR="00EF61DF" w:rsidRPr="009A6595" w:rsidRDefault="00EF61DF" w:rsidP="002D1626">
            <w:pPr>
              <w:pStyle w:val="Default"/>
              <w:jc w:val="center"/>
              <w:rPr>
                <w:rFonts w:ascii="Segoe UI" w:hAnsi="Segoe UI" w:cs="Segoe UI"/>
                <w:color w:val="auto"/>
                <w:sz w:val="20"/>
                <w:szCs w:val="20"/>
              </w:rPr>
            </w:pPr>
          </w:p>
        </w:tc>
        <w:tc>
          <w:tcPr>
            <w:tcW w:w="1025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0B2185D">
        <w:trPr>
          <w:trHeight w:val="288"/>
        </w:trPr>
        <w:tc>
          <w:tcPr>
            <w:tcW w:w="625" w:type="dxa"/>
            <w:vAlign w:val="center"/>
          </w:tcPr>
          <w:p w14:paraId="201A433E" w14:textId="77777777" w:rsidR="00EF61DF" w:rsidRPr="009A6595" w:rsidRDefault="00EF61DF" w:rsidP="002D1626">
            <w:pPr>
              <w:pStyle w:val="Default"/>
              <w:jc w:val="center"/>
              <w:rPr>
                <w:rFonts w:ascii="Segoe UI" w:hAnsi="Segoe UI" w:cs="Segoe UI"/>
                <w:color w:val="auto"/>
                <w:sz w:val="20"/>
                <w:szCs w:val="20"/>
              </w:rPr>
            </w:pPr>
          </w:p>
        </w:tc>
        <w:tc>
          <w:tcPr>
            <w:tcW w:w="1025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0B2185D">
        <w:trPr>
          <w:trHeight w:val="288"/>
        </w:trPr>
        <w:tc>
          <w:tcPr>
            <w:tcW w:w="625" w:type="dxa"/>
            <w:vAlign w:val="center"/>
          </w:tcPr>
          <w:p w14:paraId="2EFC0052" w14:textId="77777777" w:rsidR="00EF61DF" w:rsidRPr="009A6595" w:rsidRDefault="00EF61DF" w:rsidP="002D1626">
            <w:pPr>
              <w:pStyle w:val="Default"/>
              <w:jc w:val="center"/>
              <w:rPr>
                <w:rFonts w:ascii="Segoe UI" w:hAnsi="Segoe UI" w:cs="Segoe UI"/>
                <w:color w:val="auto"/>
                <w:sz w:val="20"/>
                <w:szCs w:val="20"/>
              </w:rPr>
            </w:pPr>
          </w:p>
        </w:tc>
        <w:tc>
          <w:tcPr>
            <w:tcW w:w="1025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0B2185D">
        <w:trPr>
          <w:trHeight w:val="288"/>
        </w:trPr>
        <w:tc>
          <w:tcPr>
            <w:tcW w:w="625" w:type="dxa"/>
            <w:vAlign w:val="center"/>
          </w:tcPr>
          <w:p w14:paraId="084D5D1B" w14:textId="77777777" w:rsidR="00EF61DF" w:rsidRPr="009A6595" w:rsidRDefault="00EF61DF" w:rsidP="002D1626">
            <w:pPr>
              <w:pStyle w:val="Default"/>
              <w:jc w:val="center"/>
              <w:rPr>
                <w:rFonts w:ascii="Segoe UI" w:hAnsi="Segoe UI" w:cs="Segoe UI"/>
                <w:color w:val="auto"/>
                <w:sz w:val="20"/>
                <w:szCs w:val="20"/>
              </w:rPr>
            </w:pPr>
          </w:p>
        </w:tc>
        <w:tc>
          <w:tcPr>
            <w:tcW w:w="1025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0B2185D">
        <w:trPr>
          <w:trHeight w:val="288"/>
        </w:trPr>
        <w:tc>
          <w:tcPr>
            <w:tcW w:w="625" w:type="dxa"/>
            <w:vAlign w:val="center"/>
          </w:tcPr>
          <w:p w14:paraId="7DC1B2EE" w14:textId="77777777" w:rsidR="00EF61DF" w:rsidRPr="009A6595" w:rsidRDefault="00EF61DF" w:rsidP="002D1626">
            <w:pPr>
              <w:pStyle w:val="Default"/>
              <w:jc w:val="center"/>
              <w:rPr>
                <w:rFonts w:ascii="Segoe UI" w:hAnsi="Segoe UI" w:cs="Segoe UI"/>
                <w:color w:val="auto"/>
                <w:sz w:val="20"/>
                <w:szCs w:val="20"/>
              </w:rPr>
            </w:pPr>
          </w:p>
        </w:tc>
        <w:tc>
          <w:tcPr>
            <w:tcW w:w="1025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2982E4B1" w14:textId="28054286" w:rsidR="00F84A19" w:rsidRDefault="00F84A19">
      <w:pPr>
        <w:spacing w:after="160" w:line="259" w:lineRule="auto"/>
        <w:rPr>
          <w:rFonts w:ascii="Cambria" w:eastAsiaTheme="majorEastAsia" w:hAnsi="Cambria" w:cstheme="majorBidi"/>
          <w:color w:val="2F5496" w:themeColor="accent1" w:themeShade="BF"/>
          <w:sz w:val="32"/>
          <w:szCs w:val="32"/>
        </w:rPr>
      </w:pPr>
    </w:p>
    <w:p w14:paraId="423FF7F5" w14:textId="77777777" w:rsidR="00240B45" w:rsidRDefault="00240B45">
      <w:pPr>
        <w:spacing w:after="160" w:line="259" w:lineRule="auto"/>
        <w:rPr>
          <w:rFonts w:ascii="Cambria" w:eastAsiaTheme="majorEastAsia" w:hAnsi="Cambria" w:cstheme="majorBidi"/>
          <w:color w:val="2F5496" w:themeColor="accent1" w:themeShade="BF"/>
          <w:sz w:val="32"/>
          <w:szCs w:val="32"/>
        </w:rPr>
      </w:pP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3C45E4C7" w14:textId="77777777" w:rsidR="004366DC" w:rsidRPr="001C30E9" w:rsidRDefault="001C30E9" w:rsidP="00425EA0">
            <w:pPr>
              <w:pStyle w:val="Default"/>
              <w:rPr>
                <w:rFonts w:ascii="Segoe UI" w:hAnsi="Segoe UI" w:cs="Segoe UI"/>
                <w:iCs/>
                <w:color w:val="auto"/>
                <w:sz w:val="20"/>
                <w:szCs w:val="20"/>
              </w:rPr>
            </w:pPr>
            <w:r w:rsidRPr="001C30E9">
              <w:rPr>
                <w:rFonts w:ascii="Segoe UI" w:hAnsi="Segoe UI" w:cs="Segoe UI"/>
                <w:iCs/>
                <w:color w:val="auto"/>
                <w:sz w:val="20"/>
                <w:szCs w:val="20"/>
              </w:rPr>
              <w:t>Please see technical memo for more detail:</w:t>
            </w:r>
          </w:p>
          <w:p w14:paraId="02E6F7F5" w14:textId="5B692971" w:rsidR="001C30E9" w:rsidRPr="001C30E9" w:rsidRDefault="00043D59" w:rsidP="00425EA0">
            <w:pPr>
              <w:pStyle w:val="Default"/>
              <w:rPr>
                <w:rFonts w:ascii="Segoe UI" w:hAnsi="Segoe UI" w:cs="Segoe UI"/>
                <w:iCs/>
                <w:color w:val="auto"/>
                <w:sz w:val="20"/>
                <w:szCs w:val="20"/>
              </w:rPr>
            </w:pPr>
            <w:r>
              <w:rPr>
                <w:rFonts w:ascii="Segoe UI" w:hAnsi="Segoe UI" w:cs="Segoe UI"/>
                <w:iCs/>
                <w:color w:val="auto"/>
                <w:sz w:val="20"/>
                <w:szCs w:val="20"/>
              </w:rPr>
              <w:t>West Texas</w:t>
            </w:r>
            <w:r w:rsidRPr="002E7262">
              <w:rPr>
                <w:rFonts w:ascii="Segoe UI" w:hAnsi="Segoe UI" w:cs="Segoe UI"/>
                <w:iCs/>
                <w:color w:val="auto"/>
                <w:sz w:val="20"/>
                <w:szCs w:val="20"/>
              </w:rPr>
              <w:t xml:space="preserve"> LiDAR</w:t>
            </w:r>
            <w:r>
              <w:rPr>
                <w:rFonts w:ascii="Segoe UI" w:hAnsi="Segoe UI" w:cs="Segoe UI"/>
                <w:iCs/>
                <w:color w:val="auto"/>
                <w:sz w:val="20"/>
                <w:szCs w:val="20"/>
              </w:rPr>
              <w:t xml:space="preserve"> (2019) </w:t>
            </w:r>
            <w:r w:rsidR="007D575D">
              <w:rPr>
                <w:rFonts w:ascii="Segoe UI" w:hAnsi="Segoe UI" w:cs="Segoe UI"/>
                <w:iCs/>
                <w:color w:val="auto"/>
                <w:sz w:val="20"/>
                <w:szCs w:val="20"/>
              </w:rPr>
              <w:t xml:space="preserve">and </w:t>
            </w:r>
            <w:r w:rsidR="00B2185D">
              <w:rPr>
                <w:rFonts w:ascii="Segoe UI" w:hAnsi="Segoe UI" w:cs="Segoe UI"/>
                <w:iCs/>
                <w:color w:val="auto"/>
                <w:sz w:val="20"/>
                <w:szCs w:val="20"/>
              </w:rPr>
              <w:t>Pecos Dallas</w:t>
            </w:r>
            <w:r w:rsidR="002E7262" w:rsidRPr="002E7262">
              <w:rPr>
                <w:rFonts w:ascii="Segoe UI" w:hAnsi="Segoe UI" w:cs="Segoe UI"/>
                <w:iCs/>
                <w:color w:val="auto"/>
                <w:sz w:val="20"/>
                <w:szCs w:val="20"/>
              </w:rPr>
              <w:t xml:space="preserve"> LiDAR</w:t>
            </w:r>
            <w:r w:rsidR="002E7262">
              <w:rPr>
                <w:rFonts w:ascii="Segoe UI" w:hAnsi="Segoe UI" w:cs="Segoe UI"/>
                <w:iCs/>
                <w:color w:val="auto"/>
                <w:sz w:val="20"/>
                <w:szCs w:val="20"/>
              </w:rPr>
              <w:t xml:space="preserve"> (2019)</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32A7AAA4"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None</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082FFC25" w:rsidR="0031244F"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Cell size of 1 x 1 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6B8BB4CB"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 xml:space="preserve">Cell size of </w:t>
            </w:r>
            <w:r w:rsidR="007D575D">
              <w:rPr>
                <w:rFonts w:ascii="Segoe UI" w:hAnsi="Segoe UI" w:cs="Segoe UI"/>
                <w:iCs/>
                <w:color w:val="auto"/>
                <w:sz w:val="20"/>
                <w:szCs w:val="20"/>
              </w:rPr>
              <w:t>10</w:t>
            </w:r>
            <w:r>
              <w:rPr>
                <w:rFonts w:ascii="Segoe UI" w:hAnsi="Segoe UI" w:cs="Segoe UI"/>
                <w:iCs/>
                <w:color w:val="auto"/>
                <w:sz w:val="20"/>
                <w:szCs w:val="20"/>
              </w:rPr>
              <w:t xml:space="preserve"> x </w:t>
            </w:r>
            <w:r w:rsidR="007D575D">
              <w:rPr>
                <w:rFonts w:ascii="Segoe UI" w:hAnsi="Segoe UI" w:cs="Segoe UI"/>
                <w:iCs/>
                <w:color w:val="auto"/>
                <w:sz w:val="20"/>
                <w:szCs w:val="20"/>
              </w:rPr>
              <w:t>10</w:t>
            </w:r>
            <w:r>
              <w:rPr>
                <w:rFonts w:ascii="Segoe UI" w:hAnsi="Segoe UI" w:cs="Segoe UI"/>
                <w:iCs/>
                <w:color w:val="auto"/>
                <w:sz w:val="20"/>
                <w:szCs w:val="20"/>
              </w:rPr>
              <w:t xml:space="preserve"> feet</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291AA55B" w:rsidR="004366DC" w:rsidRPr="001C30E9" w:rsidRDefault="001C30E9" w:rsidP="00425EA0">
            <w:pPr>
              <w:pStyle w:val="Default"/>
              <w:rPr>
                <w:rFonts w:ascii="Segoe UI" w:hAnsi="Segoe UI" w:cs="Segoe UI"/>
                <w:iCs/>
                <w:color w:val="auto"/>
                <w:sz w:val="20"/>
                <w:szCs w:val="20"/>
              </w:rPr>
            </w:pPr>
            <w:r w:rsidRPr="001C30E9">
              <w:rPr>
                <w:rFonts w:ascii="Segoe UI" w:hAnsi="Segoe UI" w:cs="Segoe UI"/>
                <w:iCs/>
                <w:color w:val="auto"/>
                <w:sz w:val="20"/>
                <w:szCs w:val="20"/>
              </w:rPr>
              <w:t>North American Datum (NAD) 1983</w:t>
            </w:r>
            <w:r w:rsidR="007D575D">
              <w:rPr>
                <w:rFonts w:ascii="Segoe UI" w:hAnsi="Segoe UI" w:cs="Segoe UI"/>
                <w:iCs/>
                <w:color w:val="auto"/>
                <w:sz w:val="20"/>
                <w:szCs w:val="20"/>
              </w:rPr>
              <w:t>,</w:t>
            </w:r>
            <w:r w:rsidRPr="001C30E9">
              <w:rPr>
                <w:rFonts w:ascii="Segoe UI" w:hAnsi="Segoe UI" w:cs="Segoe UI"/>
                <w:iCs/>
                <w:color w:val="auto"/>
                <w:sz w:val="20"/>
                <w:szCs w:val="20"/>
              </w:rPr>
              <w:t xml:space="preserve"> State Plane </w:t>
            </w:r>
            <w:r w:rsidR="007D575D">
              <w:rPr>
                <w:rFonts w:ascii="Segoe UI" w:hAnsi="Segoe UI" w:cs="Segoe UI"/>
                <w:iCs/>
                <w:color w:val="auto"/>
                <w:sz w:val="20"/>
                <w:szCs w:val="20"/>
              </w:rPr>
              <w:t>Texas Central, FIPS 4203</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4D60BD2A"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NAVD88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0276C091"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Units of feet</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4C4B5C6A" w:rsidR="004366DC" w:rsidRPr="001C30E9"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2</w:t>
            </w:r>
            <w:r w:rsidR="007D575D">
              <w:rPr>
                <w:rFonts w:ascii="Segoe UI" w:hAnsi="Segoe UI" w:cs="Segoe UI"/>
                <w:iCs/>
                <w:color w:val="auto"/>
                <w:sz w:val="20"/>
                <w:szCs w:val="20"/>
              </w:rPr>
              <w:t>0</w:t>
            </w:r>
            <w:r>
              <w:rPr>
                <w:rFonts w:ascii="Segoe UI" w:hAnsi="Segoe UI" w:cs="Segoe UI"/>
                <w:iCs/>
                <w:color w:val="auto"/>
                <w:sz w:val="20"/>
                <w:szCs w:val="20"/>
              </w:rPr>
              <w:t>,</w:t>
            </w:r>
            <w:r w:rsidR="007D575D">
              <w:rPr>
                <w:rFonts w:ascii="Segoe UI" w:hAnsi="Segoe UI" w:cs="Segoe UI"/>
                <w:iCs/>
                <w:color w:val="auto"/>
                <w:sz w:val="20"/>
                <w:szCs w:val="20"/>
              </w:rPr>
              <w:t>0</w:t>
            </w:r>
            <w:r>
              <w:rPr>
                <w:rFonts w:ascii="Segoe UI" w:hAnsi="Segoe UI" w:cs="Segoe UI"/>
                <w:iCs/>
                <w:color w:val="auto"/>
                <w:sz w:val="20"/>
                <w:szCs w:val="20"/>
              </w:rPr>
              <w:t>00 feet</w:t>
            </w:r>
          </w:p>
        </w:tc>
      </w:tr>
      <w:tr w:rsidR="004366DC" w14:paraId="6D8B180B" w14:textId="77777777" w:rsidTr="00425EA0">
        <w:trPr>
          <w:trHeight w:val="288"/>
        </w:trPr>
        <w:tc>
          <w:tcPr>
            <w:tcW w:w="10790" w:type="dxa"/>
            <w:gridSpan w:val="2"/>
            <w:vAlign w:val="center"/>
          </w:tcPr>
          <w:p w14:paraId="447F952F" w14:textId="7EE63065" w:rsidR="004366DC" w:rsidRPr="001C30E9" w:rsidRDefault="005B5D0F" w:rsidP="00425EA0">
            <w:pPr>
              <w:pStyle w:val="Default"/>
              <w:rPr>
                <w:rFonts w:ascii="Segoe UI" w:hAnsi="Segoe UI" w:cs="Segoe UI"/>
                <w:iCs/>
                <w:color w:val="auto"/>
                <w:sz w:val="20"/>
                <w:szCs w:val="20"/>
              </w:rPr>
            </w:pPr>
            <w:r w:rsidRPr="001C30E9">
              <w:rPr>
                <w:rFonts w:ascii="Segoe UI" w:hAnsi="Segoe UI" w:cs="Segoe UI"/>
                <w:iCs/>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155E4BAD" w:rsidR="009875FB" w:rsidRPr="002F2D49" w:rsidRDefault="00CA1243"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0F882AF6" w:rsidR="009875FB" w:rsidRPr="002F2D49" w:rsidRDefault="00CA1243"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5D89EE4F" w:rsidR="009875FB" w:rsidRPr="002F2D49" w:rsidRDefault="00CA1243"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7780475" w14:textId="0AE35ACB" w:rsidR="009875FB" w:rsidRDefault="009875FB" w:rsidP="00767A1D">
      <w:pPr>
        <w:pStyle w:val="ListParagraph"/>
        <w:numPr>
          <w:ilvl w:val="0"/>
          <w:numId w:val="4"/>
        </w:numPr>
        <w:ind w:left="630"/>
      </w:pPr>
    </w:p>
    <w:p w14:paraId="195DC113" w14:textId="77777777" w:rsidR="004366DC" w:rsidRDefault="004366DC" w:rsidP="004366DC"/>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911CB7" w:rsidRPr="00911CB7" w14:paraId="1860A50A" w14:textId="77777777" w:rsidTr="5F542272">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7590283B"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HEC-</w:t>
            </w:r>
            <w:r w:rsidR="007D575D">
              <w:rPr>
                <w:rFonts w:ascii="Segoe UI" w:hAnsi="Segoe UI" w:cs="Segoe UI"/>
                <w:iCs/>
                <w:color w:val="auto"/>
                <w:sz w:val="20"/>
                <w:szCs w:val="20"/>
              </w:rPr>
              <w:t>HMS</w:t>
            </w:r>
            <w:r>
              <w:rPr>
                <w:rFonts w:ascii="Segoe UI" w:hAnsi="Segoe UI" w:cs="Segoe UI"/>
                <w:iCs/>
                <w:color w:val="auto"/>
                <w:sz w:val="20"/>
                <w:szCs w:val="20"/>
              </w:rPr>
              <w:t xml:space="preserve"> </w:t>
            </w:r>
            <w:r w:rsidR="007D575D">
              <w:rPr>
                <w:rFonts w:ascii="Segoe UI" w:hAnsi="Segoe UI" w:cs="Segoe UI"/>
                <w:iCs/>
                <w:color w:val="auto"/>
                <w:sz w:val="20"/>
                <w:szCs w:val="20"/>
              </w:rPr>
              <w:t>4.11</w:t>
            </w:r>
          </w:p>
        </w:tc>
      </w:tr>
      <w:tr w:rsidR="00911CB7" w:rsidRPr="00911CB7" w14:paraId="4B8BE011" w14:textId="77777777" w:rsidTr="5F542272">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47FCBA12" w:rsidR="00240102" w:rsidRPr="00911CB7" w:rsidRDefault="00911CB7" w:rsidP="00240102">
            <w:pPr>
              <w:pStyle w:val="Default"/>
              <w:rPr>
                <w:rFonts w:ascii="Segoe UI" w:hAnsi="Segoe UI" w:cs="Segoe UI"/>
                <w:iCs/>
                <w:color w:val="auto"/>
                <w:sz w:val="20"/>
                <w:szCs w:val="20"/>
              </w:rPr>
            </w:pPr>
            <w:r>
              <w:rPr>
                <w:rFonts w:ascii="Segoe UI" w:hAnsi="Segoe UI" w:cs="Segoe UI"/>
                <w:iCs/>
                <w:color w:val="auto"/>
                <w:sz w:val="20"/>
                <w:szCs w:val="20"/>
              </w:rPr>
              <w:t>NOAA Atlas 14</w:t>
            </w:r>
          </w:p>
        </w:tc>
      </w:tr>
      <w:tr w:rsidR="00911CB7" w:rsidRPr="00911CB7" w14:paraId="480C8A53" w14:textId="77777777" w:rsidTr="5F542272">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26F3CA5C" w:rsidR="00240102" w:rsidRPr="00911CB7" w:rsidRDefault="00911CB7" w:rsidP="00240102">
            <w:pPr>
              <w:pStyle w:val="Default"/>
              <w:rPr>
                <w:rFonts w:ascii="Segoe UI" w:hAnsi="Segoe UI" w:cs="Segoe UI"/>
                <w:iCs/>
                <w:color w:val="auto"/>
                <w:sz w:val="20"/>
                <w:szCs w:val="20"/>
              </w:rPr>
            </w:pPr>
            <w:r>
              <w:rPr>
                <w:rFonts w:ascii="Segoe UI" w:hAnsi="Segoe UI" w:cs="Segoe UI"/>
                <w:iCs/>
                <w:color w:val="auto"/>
                <w:sz w:val="20"/>
                <w:szCs w:val="20"/>
              </w:rPr>
              <w:t>24 hours</w:t>
            </w:r>
          </w:p>
        </w:tc>
      </w:tr>
      <w:tr w:rsidR="00911CB7" w:rsidRPr="00911CB7" w14:paraId="26236940" w14:textId="77777777" w:rsidTr="5F542272">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171D0ACB" w:rsidR="00240102" w:rsidRPr="002E0873" w:rsidRDefault="00043D59" w:rsidP="5F542272">
            <w:pPr>
              <w:pStyle w:val="Default"/>
              <w:rPr>
                <w:rFonts w:ascii="Segoe UI" w:hAnsi="Segoe UI" w:cs="Segoe UI"/>
                <w:color w:val="auto"/>
                <w:sz w:val="20"/>
                <w:szCs w:val="20"/>
              </w:rPr>
            </w:pPr>
            <w:r>
              <w:rPr>
                <w:rFonts w:ascii="Segoe UI" w:hAnsi="Segoe UI" w:cs="Segoe UI"/>
                <w:color w:val="auto"/>
                <w:sz w:val="20"/>
                <w:szCs w:val="20"/>
              </w:rPr>
              <w:t>Domain Average</w:t>
            </w:r>
          </w:p>
        </w:tc>
      </w:tr>
      <w:tr w:rsidR="00911CB7" w:rsidRPr="00911CB7" w14:paraId="6AD3C3B5" w14:textId="77777777" w:rsidTr="5F542272">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23709FA7" w:rsidR="00413D15" w:rsidRPr="002E0873" w:rsidRDefault="007D575D" w:rsidP="5F542272">
            <w:pPr>
              <w:pStyle w:val="Default"/>
              <w:rPr>
                <w:rFonts w:ascii="Segoe UI" w:hAnsi="Segoe UI" w:cs="Segoe UI"/>
                <w:color w:val="auto"/>
                <w:sz w:val="20"/>
                <w:szCs w:val="20"/>
              </w:rPr>
            </w:pPr>
            <w:r>
              <w:rPr>
                <w:rFonts w:ascii="Segoe UI" w:hAnsi="Segoe UI" w:cs="Segoe UI"/>
                <w:color w:val="auto"/>
                <w:sz w:val="20"/>
                <w:szCs w:val="20"/>
              </w:rPr>
              <w:t>Frequency Storm</w:t>
            </w:r>
          </w:p>
        </w:tc>
      </w:tr>
      <w:tr w:rsidR="00911CB7" w:rsidRPr="00911CB7" w14:paraId="0F4D139E" w14:textId="77777777" w:rsidTr="5F542272">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39F7182" w:rsidR="00240102"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None</w:t>
            </w:r>
          </w:p>
        </w:tc>
      </w:tr>
      <w:tr w:rsidR="00911CB7" w:rsidRPr="00911CB7" w14:paraId="6F9900F8" w14:textId="77777777" w:rsidTr="5F542272">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636E16F0" w:rsidR="00413D15" w:rsidRPr="00911CB7" w:rsidRDefault="007D575D" w:rsidP="00425EA0">
            <w:pPr>
              <w:pStyle w:val="Default"/>
              <w:rPr>
                <w:rFonts w:ascii="Segoe UI" w:hAnsi="Segoe UI" w:cs="Segoe UI"/>
                <w:iCs/>
                <w:color w:val="auto"/>
                <w:sz w:val="20"/>
                <w:szCs w:val="20"/>
              </w:rPr>
            </w:pPr>
            <w:r>
              <w:rPr>
                <w:rFonts w:ascii="Segoe UI" w:hAnsi="Segoe UI" w:cs="Segoe UI"/>
                <w:iCs/>
                <w:color w:val="auto"/>
                <w:sz w:val="20"/>
                <w:szCs w:val="20"/>
              </w:rPr>
              <w:t>N/A (losses applied to hydraulic model)</w:t>
            </w:r>
          </w:p>
        </w:tc>
      </w:tr>
      <w:tr w:rsidR="00911CB7" w:rsidRPr="00911CB7" w14:paraId="0FCC39C3" w14:textId="77777777" w:rsidTr="5F542272">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138EC49C"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N/A</w:t>
            </w:r>
          </w:p>
        </w:tc>
      </w:tr>
      <w:tr w:rsidR="00911CB7" w:rsidRPr="00911CB7" w14:paraId="6C1E5221" w14:textId="77777777" w:rsidTr="5F542272">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2BB7230E" w:rsidR="00320C7F" w:rsidRPr="00911CB7" w:rsidRDefault="00320C7F" w:rsidP="59D03EF6">
            <w:pPr>
              <w:pStyle w:val="Default"/>
              <w:rPr>
                <w:rFonts w:ascii="Segoe UI" w:hAnsi="Segoe UI" w:cs="Segoe UI"/>
                <w:color w:val="auto"/>
                <w:sz w:val="20"/>
                <w:szCs w:val="20"/>
              </w:rPr>
            </w:pPr>
          </w:p>
        </w:tc>
      </w:tr>
      <w:tr w:rsidR="009565EE" w14:paraId="005C5E74" w14:textId="77777777" w:rsidTr="5F542272">
        <w:trPr>
          <w:trHeight w:val="288"/>
        </w:trPr>
        <w:tc>
          <w:tcPr>
            <w:tcW w:w="10795" w:type="dxa"/>
            <w:gridSpan w:val="2"/>
            <w:vAlign w:val="center"/>
          </w:tcPr>
          <w:p w14:paraId="603585D6" w14:textId="1617EE3B"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58E42E65">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2ACD40D0" w:rsidR="005C393B" w:rsidRPr="00911CB7" w:rsidRDefault="00043D59" w:rsidP="00425EA0">
            <w:pPr>
              <w:pStyle w:val="Default"/>
              <w:rPr>
                <w:rFonts w:ascii="Segoe UI" w:hAnsi="Segoe UI" w:cs="Segoe UI"/>
                <w:color w:val="auto"/>
                <w:sz w:val="20"/>
                <w:szCs w:val="20"/>
              </w:rPr>
            </w:pPr>
            <w:r>
              <w:rPr>
                <w:rFonts w:ascii="Segoe UI" w:hAnsi="Segoe UI" w:cs="Segoe UI"/>
                <w:color w:val="auto"/>
                <w:sz w:val="20"/>
                <w:szCs w:val="20"/>
              </w:rPr>
              <w:t xml:space="preserve">Antelope Draw near Jal, </w:t>
            </w:r>
            <w:proofErr w:type="gramStart"/>
            <w:r>
              <w:rPr>
                <w:rFonts w:ascii="Segoe UI" w:hAnsi="Segoe UI" w:cs="Segoe UI"/>
                <w:color w:val="auto"/>
                <w:sz w:val="20"/>
                <w:szCs w:val="20"/>
              </w:rPr>
              <w:t>NM</w:t>
            </w:r>
            <w:r w:rsidR="007D575D">
              <w:rPr>
                <w:rFonts w:ascii="Segoe UI" w:hAnsi="Segoe UI" w:cs="Segoe UI"/>
                <w:color w:val="auto"/>
                <w:sz w:val="20"/>
                <w:szCs w:val="20"/>
              </w:rPr>
              <w:t xml:space="preserve">  (</w:t>
            </w:r>
            <w:proofErr w:type="gramEnd"/>
            <w:r w:rsidR="007D575D">
              <w:rPr>
                <w:rFonts w:ascii="Segoe UI" w:hAnsi="Segoe UI" w:cs="Segoe UI"/>
                <w:color w:val="auto"/>
                <w:sz w:val="20"/>
                <w:szCs w:val="20"/>
              </w:rPr>
              <w:t>084</w:t>
            </w:r>
            <w:r>
              <w:rPr>
                <w:rFonts w:ascii="Segoe UI" w:hAnsi="Segoe UI" w:cs="Segoe UI"/>
                <w:color w:val="auto"/>
                <w:sz w:val="20"/>
                <w:szCs w:val="20"/>
              </w:rPr>
              <w:t>36000</w:t>
            </w:r>
            <w:r w:rsidR="007D575D">
              <w:rPr>
                <w:rFonts w:ascii="Segoe UI" w:hAnsi="Segoe UI" w:cs="Segoe UI"/>
                <w:color w:val="auto"/>
                <w:sz w:val="20"/>
                <w:szCs w:val="20"/>
              </w:rPr>
              <w:t>)</w:t>
            </w:r>
          </w:p>
        </w:tc>
      </w:tr>
      <w:tr w:rsidR="00240102" w14:paraId="35BE8D7E" w14:textId="77777777" w:rsidTr="58E42E65">
        <w:trPr>
          <w:trHeight w:val="288"/>
        </w:trPr>
        <w:tc>
          <w:tcPr>
            <w:tcW w:w="3505" w:type="dxa"/>
            <w:vAlign w:val="center"/>
          </w:tcPr>
          <w:p w14:paraId="4CF9812C" w14:textId="0546FE96" w:rsidR="00240102" w:rsidRPr="002F2D49" w:rsidRDefault="00320C7F" w:rsidP="00240102">
            <w:pPr>
              <w:pStyle w:val="Default"/>
              <w:rPr>
                <w:rFonts w:ascii="Segoe UI" w:hAnsi="Segoe UI" w:cs="Segoe UI"/>
                <w:color w:val="auto"/>
                <w:sz w:val="20"/>
                <w:szCs w:val="20"/>
              </w:rPr>
            </w:pPr>
            <w:r w:rsidRPr="58E42E65">
              <w:rPr>
                <w:rFonts w:ascii="Segoe UI" w:hAnsi="Segoe UI" w:cs="Segoe UI"/>
                <w:color w:val="auto"/>
                <w:sz w:val="20"/>
                <w:szCs w:val="20"/>
              </w:rPr>
              <w:t>Stream Gage Name &amp; ID:</w:t>
            </w:r>
          </w:p>
        </w:tc>
        <w:tc>
          <w:tcPr>
            <w:tcW w:w="7290" w:type="dxa"/>
            <w:vAlign w:val="center"/>
          </w:tcPr>
          <w:p w14:paraId="1ADD4576" w14:textId="594DDD8C" w:rsidR="00240102" w:rsidRPr="00911CB7" w:rsidRDefault="00915DDD" w:rsidP="00240102">
            <w:pPr>
              <w:pStyle w:val="Default"/>
              <w:rPr>
                <w:rFonts w:ascii="Segoe UI" w:hAnsi="Segoe UI" w:cs="Segoe UI"/>
                <w:color w:val="auto"/>
                <w:sz w:val="20"/>
                <w:szCs w:val="20"/>
              </w:rPr>
            </w:pPr>
            <w:r>
              <w:rPr>
                <w:rFonts w:ascii="Segoe UI" w:hAnsi="Segoe UI" w:cs="Segoe UI"/>
                <w:color w:val="auto"/>
                <w:sz w:val="20"/>
                <w:szCs w:val="20"/>
              </w:rPr>
              <w:t>Monument Draw Trib near Monument, NM</w:t>
            </w:r>
            <w:r w:rsidR="007D575D">
              <w:rPr>
                <w:rFonts w:ascii="Segoe UI" w:hAnsi="Segoe UI" w:cs="Segoe UI"/>
                <w:color w:val="auto"/>
                <w:sz w:val="20"/>
                <w:szCs w:val="20"/>
              </w:rPr>
              <w:t xml:space="preserve"> (084</w:t>
            </w:r>
            <w:r>
              <w:rPr>
                <w:rFonts w:ascii="Segoe UI" w:hAnsi="Segoe UI" w:cs="Segoe UI"/>
                <w:color w:val="auto"/>
                <w:sz w:val="20"/>
                <w:szCs w:val="20"/>
              </w:rPr>
              <w:t>37620</w:t>
            </w:r>
            <w:r w:rsidR="007D575D">
              <w:rPr>
                <w:rFonts w:ascii="Segoe UI" w:hAnsi="Segoe UI" w:cs="Segoe UI"/>
                <w:color w:val="auto"/>
                <w:sz w:val="20"/>
                <w:szCs w:val="20"/>
              </w:rPr>
              <w:t>)</w:t>
            </w:r>
          </w:p>
        </w:tc>
      </w:tr>
      <w:tr w:rsidR="00240102" w14:paraId="5D939315" w14:textId="77777777" w:rsidTr="58E42E65">
        <w:trPr>
          <w:trHeight w:val="288"/>
        </w:trPr>
        <w:tc>
          <w:tcPr>
            <w:tcW w:w="3505" w:type="dxa"/>
            <w:vAlign w:val="center"/>
          </w:tcPr>
          <w:p w14:paraId="6A46FB81" w14:textId="7A5C7A19" w:rsidR="00240102"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402B70CF" w14:textId="608644D7" w:rsidR="00240102" w:rsidRPr="00911CB7" w:rsidRDefault="00240102" w:rsidP="00240102">
            <w:pPr>
              <w:pStyle w:val="Default"/>
              <w:rPr>
                <w:rFonts w:ascii="Segoe UI" w:hAnsi="Segoe UI" w:cs="Segoe UI"/>
                <w:color w:val="auto"/>
                <w:sz w:val="20"/>
                <w:szCs w:val="20"/>
              </w:rPr>
            </w:pPr>
          </w:p>
        </w:tc>
      </w:tr>
    </w:tbl>
    <w:p w14:paraId="6AC64B34" w14:textId="5440012D" w:rsidR="00240102" w:rsidRDefault="00240102" w:rsidP="00240102"/>
    <w:p w14:paraId="0B14B37A" w14:textId="17D9F080"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6BB72CA6" w:rsidR="002B2A71" w:rsidRPr="002F2D49" w:rsidRDefault="00CA1243"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3A0E1589" w:rsidR="002B2A71" w:rsidRPr="002F2D49" w:rsidRDefault="00CA1243"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75E4E62C" w:rsidR="002B2A71" w:rsidRPr="002F2D49" w:rsidRDefault="00CA1243"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51E86FDD" w:rsidR="00240102" w:rsidRPr="002F2D49" w:rsidRDefault="00CA1243" w:rsidP="002B2A71">
            <w:pPr>
              <w:pStyle w:val="Default"/>
              <w:jc w:val="center"/>
              <w:rPr>
                <w:rFonts w:ascii="Segoe UI" w:hAnsi="Segoe UI" w:cs="Segoe UI"/>
                <w:color w:val="auto"/>
                <w:sz w:val="20"/>
                <w:szCs w:val="20"/>
              </w:rPr>
            </w:pPr>
            <w:r w:rsidRPr="00FF2113">
              <w:rPr>
                <w:rFonts w:ascii="Segoe UI" w:hAnsi="Segoe UI" w:cs="Segoe UI"/>
                <w:color w:val="FF0000"/>
                <w:sz w:val="20"/>
                <w:szCs w:val="20"/>
              </w:rPr>
              <w:t>F</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17143D30" w:rsidR="00240102" w:rsidRPr="002F2D49" w:rsidRDefault="00CA1243" w:rsidP="002B2A71">
            <w:pPr>
              <w:pStyle w:val="Default"/>
              <w:jc w:val="center"/>
              <w:rPr>
                <w:rFonts w:ascii="Segoe UI" w:hAnsi="Segoe UI" w:cs="Segoe UI"/>
                <w:color w:val="auto"/>
                <w:sz w:val="20"/>
                <w:szCs w:val="20"/>
              </w:rPr>
            </w:pPr>
            <w:r w:rsidRPr="00CA1243">
              <w:rPr>
                <w:rFonts w:ascii="Segoe UI" w:hAnsi="Segoe UI" w:cs="Segoe UI"/>
                <w:color w:val="auto"/>
                <w:sz w:val="20"/>
                <w:szCs w:val="20"/>
              </w:rPr>
              <w:t>P</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15C17DE2" w:rsidR="00240102" w:rsidRPr="002F2D49" w:rsidRDefault="00CA1243" w:rsidP="002B2A71">
            <w:pPr>
              <w:pStyle w:val="Default"/>
              <w:jc w:val="center"/>
              <w:rPr>
                <w:rFonts w:ascii="Segoe UI" w:hAnsi="Segoe UI" w:cs="Segoe UI"/>
                <w:color w:val="auto"/>
                <w:sz w:val="20"/>
                <w:szCs w:val="20"/>
              </w:rPr>
            </w:pPr>
            <w:r w:rsidRPr="00CA1243">
              <w:rPr>
                <w:rFonts w:ascii="Segoe UI" w:hAnsi="Segoe UI" w:cs="Segoe UI"/>
                <w:color w:val="auto"/>
                <w:sz w:val="20"/>
                <w:szCs w:val="20"/>
              </w:rPr>
              <w:t>P</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01735B3F" w:rsidR="002B2A71" w:rsidRPr="002F2D49" w:rsidRDefault="00CA1243" w:rsidP="002B2A71">
            <w:pPr>
              <w:pStyle w:val="Default"/>
              <w:jc w:val="center"/>
              <w:rPr>
                <w:rFonts w:ascii="Segoe UI" w:hAnsi="Segoe UI" w:cs="Segoe UI"/>
                <w:color w:val="auto"/>
                <w:sz w:val="20"/>
                <w:szCs w:val="20"/>
              </w:rPr>
            </w:pPr>
            <w:r w:rsidRPr="00CA1243">
              <w:rPr>
                <w:rFonts w:ascii="Segoe UI" w:hAnsi="Segoe UI" w:cs="Segoe UI"/>
                <w:color w:val="auto"/>
                <w:sz w:val="20"/>
                <w:szCs w:val="20"/>
              </w:rPr>
              <w:t>P</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4AC46962" w:rsidR="002B2A71" w:rsidRPr="002F2D49" w:rsidRDefault="00CA1243"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013F1A17" w:rsidR="002B2A71" w:rsidRPr="002F2D49" w:rsidRDefault="00CA1243"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6C0BA24D" w:rsidR="002B2A71" w:rsidRPr="002F2D49" w:rsidRDefault="00CA1243"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495D090D" w:rsidR="000428F4" w:rsidRPr="002F2D49" w:rsidRDefault="00CA1243"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1131213A" w:rsidR="001762FB" w:rsidRPr="002F2D49" w:rsidRDefault="00CA1243"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24D457F5" w:rsidR="004C6DD7" w:rsidRPr="002F2D49" w:rsidRDefault="00CA1243"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lastRenderedPageBreak/>
        <w:t>Review Comments</w:t>
      </w:r>
    </w:p>
    <w:p w14:paraId="08BB10B5" w14:textId="77777777" w:rsidR="008B621C" w:rsidRPr="005A3BFB" w:rsidRDefault="00CA1243" w:rsidP="003B14DE">
      <w:pPr>
        <w:pStyle w:val="ListParagraph"/>
        <w:numPr>
          <w:ilvl w:val="0"/>
          <w:numId w:val="3"/>
        </w:numPr>
        <w:ind w:left="630"/>
        <w:rPr>
          <w:rFonts w:ascii="Segoe UI" w:hAnsi="Segoe UI" w:cs="Segoe UI"/>
          <w:color w:val="FF0000"/>
        </w:rPr>
      </w:pPr>
      <w:r w:rsidRPr="005A3BFB">
        <w:rPr>
          <w:rFonts w:ascii="Segoe UI" w:hAnsi="Segoe UI" w:cs="Segoe UI"/>
          <w:color w:val="FF0000"/>
        </w:rPr>
        <w:t xml:space="preserve">Unable to verify how 1%+ and 1%- </w:t>
      </w:r>
      <w:proofErr w:type="spellStart"/>
      <w:r w:rsidRPr="005A3BFB">
        <w:rPr>
          <w:rFonts w:ascii="Segoe UI" w:hAnsi="Segoe UI" w:cs="Segoe UI"/>
          <w:color w:val="FF0000"/>
        </w:rPr>
        <w:t>precip</w:t>
      </w:r>
      <w:proofErr w:type="spellEnd"/>
      <w:r w:rsidRPr="005A3BFB">
        <w:rPr>
          <w:rFonts w:ascii="Segoe UI" w:hAnsi="Segoe UI" w:cs="Segoe UI"/>
          <w:color w:val="FF0000"/>
        </w:rPr>
        <w:t xml:space="preserve"> depths were calculated. Please provide more detail in write-up about how these </w:t>
      </w:r>
      <w:r w:rsidR="00526F48" w:rsidRPr="005A3BFB">
        <w:rPr>
          <w:rFonts w:ascii="Segoe UI" w:hAnsi="Segoe UI" w:cs="Segoe UI"/>
          <w:color w:val="FF0000"/>
        </w:rPr>
        <w:t xml:space="preserve">were </w:t>
      </w:r>
      <w:r w:rsidRPr="005A3BFB">
        <w:rPr>
          <w:rFonts w:ascii="Segoe UI" w:hAnsi="Segoe UI" w:cs="Segoe UI"/>
          <w:color w:val="FF0000"/>
        </w:rPr>
        <w:t>calculated,</w:t>
      </w:r>
      <w:r w:rsidR="00526F48" w:rsidRPr="005A3BFB">
        <w:rPr>
          <w:rFonts w:ascii="Segoe UI" w:hAnsi="Segoe UI" w:cs="Segoe UI"/>
          <w:color w:val="FF0000"/>
        </w:rPr>
        <w:t xml:space="preserve"> report currently only mentions </w:t>
      </w:r>
      <w:r w:rsidRPr="005A3BFB">
        <w:rPr>
          <w:rFonts w:ascii="Segoe UI" w:hAnsi="Segoe UI" w:cs="Segoe UI"/>
          <w:color w:val="FF0000"/>
          <w:szCs w:val="22"/>
        </w:rPr>
        <w:t>10%, 4%, 2%, 1%, and 0.2%</w:t>
      </w:r>
      <w:r w:rsidR="003B14DE" w:rsidRPr="005A3BFB">
        <w:rPr>
          <w:rFonts w:ascii="Segoe UI" w:hAnsi="Segoe UI" w:cs="Segoe UI"/>
          <w:color w:val="FF0000"/>
          <w:szCs w:val="22"/>
        </w:rPr>
        <w:t>.</w:t>
      </w:r>
    </w:p>
    <w:p w14:paraId="7FBD25A6" w14:textId="5E5661B3" w:rsidR="008B621C" w:rsidRPr="005A3BFB" w:rsidRDefault="008B621C" w:rsidP="008B621C">
      <w:pPr>
        <w:pStyle w:val="Response"/>
      </w:pPr>
      <w:r w:rsidRPr="005A3BFB">
        <w:t xml:space="preserve">Response: </w:t>
      </w:r>
      <w:r w:rsidR="005A3BFB" w:rsidRPr="005A3BFB">
        <w:t xml:space="preserve">Agree. More detail has been provided in the report. </w:t>
      </w:r>
    </w:p>
    <w:p w14:paraId="4C359C95" w14:textId="77777777" w:rsidR="00391E15" w:rsidRDefault="008B621C" w:rsidP="008B621C">
      <w:pPr>
        <w:pStyle w:val="Backcheck"/>
      </w:pPr>
      <w:r w:rsidRPr="005A3BFB">
        <w:t>Backcheck:</w:t>
      </w:r>
      <w:r w:rsidRPr="008B621C">
        <w:t xml:space="preserve"> </w:t>
      </w:r>
    </w:p>
    <w:p w14:paraId="7F663FB1" w14:textId="77777777" w:rsidR="00391E15" w:rsidRDefault="00391E15" w:rsidP="00391E15"/>
    <w:p w14:paraId="3AE86342" w14:textId="3FC4E3DC" w:rsidR="00221AB5" w:rsidRPr="008B621C" w:rsidRDefault="00221AB5" w:rsidP="00391E15">
      <w:pPr>
        <w:rPr>
          <w:color w:val="FF0000"/>
          <w:highlight w:val="yellow"/>
        </w:rPr>
      </w:pPr>
      <w:r w:rsidRPr="008B621C">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5F54227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41943CA1"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HEC-RAS 6.</w:t>
            </w:r>
            <w:r w:rsidR="007D575D">
              <w:rPr>
                <w:rFonts w:ascii="Segoe UI" w:hAnsi="Segoe UI" w:cs="Segoe UI"/>
                <w:iCs/>
                <w:color w:val="auto"/>
                <w:sz w:val="20"/>
                <w:szCs w:val="20"/>
              </w:rPr>
              <w:t>4.1</w:t>
            </w:r>
          </w:p>
        </w:tc>
      </w:tr>
      <w:tr w:rsidR="000143BC" w14:paraId="1AEFA2CA" w14:textId="77777777" w:rsidTr="5F54227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636255C6"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Spatially varied CN</w:t>
            </w:r>
          </w:p>
        </w:tc>
      </w:tr>
      <w:tr w:rsidR="000143BC" w14:paraId="6E71738E" w14:textId="77777777" w:rsidTr="5F542272">
        <w:trPr>
          <w:trHeight w:val="288"/>
        </w:trPr>
        <w:tc>
          <w:tcPr>
            <w:tcW w:w="3505" w:type="dxa"/>
            <w:vAlign w:val="center"/>
          </w:tcPr>
          <w:p w14:paraId="7644DAA6" w14:textId="0174E27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7A70E1B4" w:rsidR="000143BC" w:rsidRPr="00911CB7" w:rsidRDefault="07572DCA" w:rsidP="5F542272">
            <w:pPr>
              <w:pStyle w:val="Default"/>
              <w:rPr>
                <w:rFonts w:ascii="Segoe UI" w:hAnsi="Segoe UI" w:cs="Segoe UI"/>
                <w:color w:val="auto"/>
                <w:sz w:val="20"/>
                <w:szCs w:val="20"/>
              </w:rPr>
            </w:pPr>
            <w:r w:rsidRPr="5F542272">
              <w:rPr>
                <w:rFonts w:ascii="Segoe UI" w:hAnsi="Segoe UI" w:cs="Segoe UI"/>
                <w:color w:val="auto"/>
                <w:sz w:val="20"/>
                <w:szCs w:val="20"/>
              </w:rPr>
              <w:t>SSURGO</w:t>
            </w:r>
            <w:r w:rsidR="2CE66C77" w:rsidRPr="5F542272">
              <w:rPr>
                <w:rFonts w:ascii="Segoe UI" w:hAnsi="Segoe UI" w:cs="Segoe UI"/>
                <w:color w:val="auto"/>
                <w:sz w:val="20"/>
                <w:szCs w:val="20"/>
              </w:rPr>
              <w:t xml:space="preserve"> </w:t>
            </w:r>
          </w:p>
        </w:tc>
      </w:tr>
      <w:tr w:rsidR="000143BC" w14:paraId="7C3FCFF0" w14:textId="77777777" w:rsidTr="5F542272">
        <w:trPr>
          <w:trHeight w:val="288"/>
        </w:trPr>
        <w:tc>
          <w:tcPr>
            <w:tcW w:w="3505" w:type="dxa"/>
            <w:vAlign w:val="center"/>
          </w:tcPr>
          <w:p w14:paraId="116AF9BD" w14:textId="7370288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7D7CE103" w:rsidR="000143BC" w:rsidRPr="00911CB7" w:rsidRDefault="00911CB7" w:rsidP="000143BC">
            <w:pPr>
              <w:pStyle w:val="Default"/>
              <w:rPr>
                <w:rFonts w:ascii="Segoe UI" w:hAnsi="Segoe UI" w:cs="Segoe UI"/>
                <w:iCs/>
                <w:color w:val="auto"/>
                <w:sz w:val="20"/>
                <w:szCs w:val="20"/>
              </w:rPr>
            </w:pPr>
            <w:r w:rsidRPr="00911CB7">
              <w:rPr>
                <w:rFonts w:ascii="Segoe UI" w:hAnsi="Segoe UI" w:cs="Segoe UI"/>
                <w:iCs/>
                <w:color w:val="auto"/>
                <w:sz w:val="20"/>
                <w:szCs w:val="20"/>
              </w:rPr>
              <w:t>NLCD 2019</w:t>
            </w:r>
          </w:p>
        </w:tc>
      </w:tr>
      <w:tr w:rsidR="000143BC" w14:paraId="08A61BEA" w14:textId="77777777" w:rsidTr="5F542272">
        <w:trPr>
          <w:trHeight w:val="288"/>
        </w:trPr>
        <w:tc>
          <w:tcPr>
            <w:tcW w:w="3505" w:type="dxa"/>
            <w:vAlign w:val="center"/>
          </w:tcPr>
          <w:p w14:paraId="3719205A" w14:textId="36E65053" w:rsidR="000143BC" w:rsidRDefault="000143BC"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A0BC619" w:rsidR="000143BC" w:rsidRPr="00911CB7" w:rsidRDefault="00911CB7" w:rsidP="000143BC">
            <w:pPr>
              <w:pStyle w:val="Default"/>
              <w:rPr>
                <w:rFonts w:ascii="Segoe UI" w:hAnsi="Segoe UI" w:cs="Segoe UI"/>
                <w:iCs/>
                <w:color w:val="auto"/>
                <w:sz w:val="20"/>
                <w:szCs w:val="20"/>
              </w:rPr>
            </w:pPr>
            <w:r w:rsidRPr="00911CB7">
              <w:rPr>
                <w:rFonts w:ascii="Segoe UI" w:hAnsi="Segoe UI" w:cs="Segoe UI"/>
                <w:iCs/>
                <w:color w:val="auto"/>
                <w:sz w:val="20"/>
                <w:szCs w:val="20"/>
              </w:rPr>
              <w:t xml:space="preserve">Assigned based on land use. </w:t>
            </w:r>
          </w:p>
        </w:tc>
      </w:tr>
      <w:tr w:rsidR="000143BC" w14:paraId="2FDB757D" w14:textId="77777777" w:rsidTr="5F542272">
        <w:trPr>
          <w:trHeight w:val="288"/>
        </w:trPr>
        <w:tc>
          <w:tcPr>
            <w:tcW w:w="3505" w:type="dxa"/>
            <w:vAlign w:val="center"/>
          </w:tcPr>
          <w:p w14:paraId="67899E45" w14:textId="691034EF" w:rsidR="000143BC" w:rsidRDefault="00542C8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sidR="000143BC">
              <w:rPr>
                <w:rFonts w:ascii="Segoe UI" w:hAnsi="Segoe UI" w:cs="Segoe UI"/>
                <w:color w:val="auto"/>
                <w:sz w:val="20"/>
                <w:szCs w:val="20"/>
              </w:rPr>
              <w:t>:</w:t>
            </w:r>
          </w:p>
        </w:tc>
        <w:tc>
          <w:tcPr>
            <w:tcW w:w="7290" w:type="dxa"/>
            <w:vAlign w:val="center"/>
          </w:tcPr>
          <w:p w14:paraId="2589BB19" w14:textId="0E523D5E" w:rsidR="000143BC" w:rsidRPr="00911CB7" w:rsidRDefault="00BB2F98" w:rsidP="59D03EF6">
            <w:pPr>
              <w:pStyle w:val="Default"/>
              <w:rPr>
                <w:rFonts w:ascii="Segoe UI" w:eastAsia="Segoe UI" w:hAnsi="Segoe UI" w:cs="Segoe UI"/>
                <w:sz w:val="20"/>
                <w:szCs w:val="20"/>
              </w:rPr>
            </w:pPr>
            <w:r>
              <w:rPr>
                <w:rFonts w:ascii="Segoe UI" w:eastAsia="Segoe UI" w:hAnsi="Segoe UI" w:cs="Segoe UI"/>
                <w:sz w:val="20"/>
                <w:szCs w:val="20"/>
              </w:rPr>
              <w:t>3</w:t>
            </w:r>
            <w:r w:rsidR="59D03EF6" w:rsidRPr="59D03EF6">
              <w:rPr>
                <w:rFonts w:ascii="Segoe UI" w:eastAsia="Segoe UI" w:hAnsi="Segoe UI" w:cs="Segoe UI"/>
                <w:sz w:val="20"/>
                <w:szCs w:val="20"/>
              </w:rPr>
              <w:t>00 x</w:t>
            </w:r>
            <w:r>
              <w:rPr>
                <w:rFonts w:ascii="Segoe UI" w:eastAsia="Segoe UI" w:hAnsi="Segoe UI" w:cs="Segoe UI"/>
                <w:sz w:val="20"/>
                <w:szCs w:val="20"/>
              </w:rPr>
              <w:t>3</w:t>
            </w:r>
            <w:r w:rsidR="59D03EF6" w:rsidRPr="59D03EF6">
              <w:rPr>
                <w:rFonts w:ascii="Segoe UI" w:eastAsia="Segoe UI" w:hAnsi="Segoe UI" w:cs="Segoe UI"/>
                <w:sz w:val="20"/>
                <w:szCs w:val="20"/>
              </w:rPr>
              <w:t>00 except for channel refinement regions, breaklines and urban regions, where 1</w:t>
            </w:r>
            <w:r>
              <w:rPr>
                <w:rFonts w:ascii="Segoe UI" w:eastAsia="Segoe UI" w:hAnsi="Segoe UI" w:cs="Segoe UI"/>
                <w:sz w:val="20"/>
                <w:szCs w:val="20"/>
              </w:rPr>
              <w:t>5</w:t>
            </w:r>
            <w:r w:rsidR="59D03EF6" w:rsidRPr="59D03EF6">
              <w:rPr>
                <w:rFonts w:ascii="Segoe UI" w:eastAsia="Segoe UI" w:hAnsi="Segoe UI" w:cs="Segoe UI"/>
                <w:sz w:val="20"/>
                <w:szCs w:val="20"/>
              </w:rPr>
              <w:t>0 ft x1</w:t>
            </w:r>
            <w:r>
              <w:rPr>
                <w:rFonts w:ascii="Segoe UI" w:eastAsia="Segoe UI" w:hAnsi="Segoe UI" w:cs="Segoe UI"/>
                <w:sz w:val="20"/>
                <w:szCs w:val="20"/>
              </w:rPr>
              <w:t>5</w:t>
            </w:r>
            <w:r w:rsidR="59D03EF6" w:rsidRPr="59D03EF6">
              <w:rPr>
                <w:rFonts w:ascii="Segoe UI" w:eastAsia="Segoe UI" w:hAnsi="Segoe UI" w:cs="Segoe UI"/>
                <w:sz w:val="20"/>
                <w:szCs w:val="20"/>
              </w:rPr>
              <w:t>0 ft was considered.</w:t>
            </w:r>
          </w:p>
        </w:tc>
      </w:tr>
      <w:tr w:rsidR="005C1B10" w14:paraId="3E71A720" w14:textId="77777777" w:rsidTr="5F542272">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6D0BF1D0" w:rsidR="005B58EA" w:rsidRPr="002F2D49" w:rsidRDefault="00CA1243" w:rsidP="00425EA0">
            <w:pPr>
              <w:pStyle w:val="Default"/>
              <w:jc w:val="center"/>
              <w:rPr>
                <w:rFonts w:ascii="Segoe UI" w:hAnsi="Segoe UI" w:cs="Segoe UI"/>
                <w:color w:val="auto"/>
                <w:sz w:val="20"/>
                <w:szCs w:val="20"/>
              </w:rPr>
            </w:pPr>
            <w:r w:rsidRPr="00FF2113">
              <w:rPr>
                <w:rFonts w:ascii="Segoe UI" w:hAnsi="Segoe UI" w:cs="Segoe UI"/>
                <w:color w:val="FF0000"/>
                <w:sz w:val="20"/>
                <w:szCs w:val="20"/>
              </w:rPr>
              <w:t>F</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31D1AF48" w:rsidR="005B58EA"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59613F05" w:rsidR="005B58EA"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02BB788A" w:rsidR="005B58EA"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28981F15" w:rsidR="005B58EA"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401F1D17" w:rsidR="005B58EA" w:rsidRPr="002F2D49" w:rsidRDefault="002D1A3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542C82">
        <w:trPr>
          <w:trHeight w:val="288"/>
        </w:trPr>
        <w:tc>
          <w:tcPr>
            <w:tcW w:w="619" w:type="dxa"/>
            <w:vAlign w:val="center"/>
          </w:tcPr>
          <w:p w14:paraId="305DE28F" w14:textId="43F95045" w:rsidR="005B58EA" w:rsidRPr="00FF2113" w:rsidRDefault="00287305" w:rsidP="00425EA0">
            <w:pPr>
              <w:pStyle w:val="Default"/>
              <w:jc w:val="center"/>
              <w:rPr>
                <w:rFonts w:ascii="Segoe UI" w:hAnsi="Segoe UI" w:cs="Segoe UI"/>
                <w:color w:val="FF0000"/>
                <w:sz w:val="20"/>
                <w:szCs w:val="20"/>
              </w:rPr>
            </w:pPr>
            <w:r w:rsidRPr="00FF2113">
              <w:rPr>
                <w:rFonts w:ascii="Segoe UI" w:hAnsi="Segoe UI" w:cs="Segoe UI"/>
                <w:color w:val="FF0000"/>
                <w:sz w:val="20"/>
                <w:szCs w:val="20"/>
              </w:rPr>
              <w:t>F</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542C82">
        <w:trPr>
          <w:trHeight w:val="288"/>
        </w:trPr>
        <w:tc>
          <w:tcPr>
            <w:tcW w:w="619" w:type="dxa"/>
            <w:vAlign w:val="center"/>
          </w:tcPr>
          <w:p w14:paraId="0B2635D4" w14:textId="59704EDF" w:rsidR="00542C82" w:rsidRPr="00FF2113" w:rsidRDefault="003C38C3" w:rsidP="00425EA0">
            <w:pPr>
              <w:pStyle w:val="Default"/>
              <w:jc w:val="center"/>
              <w:rPr>
                <w:rFonts w:ascii="Segoe UI" w:hAnsi="Segoe UI" w:cs="Segoe UI"/>
                <w:color w:val="FF0000"/>
                <w:sz w:val="20"/>
                <w:szCs w:val="20"/>
              </w:rPr>
            </w:pPr>
            <w:r w:rsidRPr="00FF2113">
              <w:rPr>
                <w:rFonts w:ascii="Segoe UI" w:hAnsi="Segoe UI" w:cs="Segoe UI"/>
                <w:color w:val="FF0000"/>
                <w:sz w:val="20"/>
                <w:szCs w:val="20"/>
              </w:rPr>
              <w:t>F</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542C82">
        <w:trPr>
          <w:trHeight w:val="288"/>
        </w:trPr>
        <w:tc>
          <w:tcPr>
            <w:tcW w:w="619" w:type="dxa"/>
            <w:vAlign w:val="center"/>
          </w:tcPr>
          <w:p w14:paraId="524EF3AB" w14:textId="54CCDEC4" w:rsidR="00542C82" w:rsidRPr="002F2D49" w:rsidRDefault="00BC681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528AE988" w:rsidR="00542C82" w:rsidRPr="002F2D49" w:rsidRDefault="00BC681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542C82" w14:paraId="08FDC7C9" w14:textId="77777777" w:rsidTr="00542C82">
        <w:trPr>
          <w:trHeight w:val="288"/>
        </w:trPr>
        <w:tc>
          <w:tcPr>
            <w:tcW w:w="619" w:type="dxa"/>
            <w:vAlign w:val="center"/>
          </w:tcPr>
          <w:p w14:paraId="2BD99F15" w14:textId="18D926C0" w:rsidR="00542C82" w:rsidRPr="002F2D49" w:rsidRDefault="00EE53D0"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152A750D" w:rsidR="00542C82" w:rsidRPr="002F2D49" w:rsidRDefault="00EE53D0"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00464843" w:rsidR="00542C82"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234EEE22" w:rsidR="00542C82"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2612663F" w:rsidR="00542C82" w:rsidRPr="002F2D49" w:rsidRDefault="00CA1243" w:rsidP="00425EA0">
            <w:pPr>
              <w:pStyle w:val="Default"/>
              <w:jc w:val="center"/>
              <w:rPr>
                <w:rFonts w:ascii="Segoe UI" w:hAnsi="Segoe UI" w:cs="Segoe UI"/>
                <w:color w:val="auto"/>
                <w:sz w:val="20"/>
                <w:szCs w:val="20"/>
              </w:rPr>
            </w:pPr>
            <w:r w:rsidRPr="00FF2113">
              <w:rPr>
                <w:rFonts w:ascii="Segoe UI" w:hAnsi="Segoe UI" w:cs="Segoe UI"/>
                <w:color w:val="FF0000"/>
                <w:sz w:val="20"/>
                <w:szCs w:val="20"/>
              </w:rPr>
              <w:t>F</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2BC73AE0" w:rsidR="00542C82" w:rsidRPr="002F2D49" w:rsidRDefault="00EE53D0"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5DB061F9" w:rsidR="00542C82" w:rsidRPr="002F2D49" w:rsidRDefault="00EE53D0" w:rsidP="00425EA0">
            <w:pPr>
              <w:pStyle w:val="Default"/>
              <w:jc w:val="center"/>
              <w:rPr>
                <w:rFonts w:ascii="Segoe UI" w:hAnsi="Segoe UI" w:cs="Segoe UI"/>
                <w:color w:val="auto"/>
                <w:sz w:val="20"/>
                <w:szCs w:val="20"/>
              </w:rPr>
            </w:pPr>
            <w:r w:rsidRPr="00FF2113">
              <w:rPr>
                <w:rFonts w:ascii="Segoe UI" w:hAnsi="Segoe UI" w:cs="Segoe UI"/>
                <w:color w:val="FF0000"/>
                <w:sz w:val="20"/>
                <w:szCs w:val="20"/>
              </w:rPr>
              <w:t>F</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D406470" w14:textId="688A4EFF" w:rsidR="00767A1D" w:rsidRPr="00451512" w:rsidRDefault="00CA1243" w:rsidP="008B621C">
      <w:pPr>
        <w:pStyle w:val="ListParagraph"/>
        <w:numPr>
          <w:ilvl w:val="0"/>
          <w:numId w:val="14"/>
        </w:numPr>
        <w:rPr>
          <w:rFonts w:ascii="Segoe UI" w:eastAsiaTheme="majorEastAsia" w:hAnsi="Segoe UI" w:cs="Segoe UI"/>
          <w:color w:val="FF0000"/>
          <w:szCs w:val="22"/>
        </w:rPr>
      </w:pPr>
      <w:r w:rsidRPr="00451512">
        <w:rPr>
          <w:rFonts w:ascii="Segoe UI" w:eastAsiaTheme="majorEastAsia" w:hAnsi="Segoe UI" w:cs="Segoe UI"/>
          <w:color w:val="FF0000"/>
          <w:szCs w:val="22"/>
        </w:rPr>
        <w:t>The extent of the model area does not seem to line up with the border of Landreth-Monument Draws HUC</w:t>
      </w:r>
      <w:r w:rsidR="002252DD" w:rsidRPr="00451512">
        <w:rPr>
          <w:rFonts w:ascii="Segoe UI" w:eastAsiaTheme="majorEastAsia" w:hAnsi="Segoe UI" w:cs="Segoe UI"/>
          <w:color w:val="FF0000"/>
          <w:szCs w:val="22"/>
        </w:rPr>
        <w:t>8</w:t>
      </w:r>
      <w:r w:rsidRPr="00451512">
        <w:rPr>
          <w:rFonts w:ascii="Segoe UI" w:eastAsiaTheme="majorEastAsia" w:hAnsi="Segoe UI" w:cs="Segoe UI"/>
          <w:color w:val="FF0000"/>
          <w:szCs w:val="22"/>
        </w:rPr>
        <w:t xml:space="preserve"> watershed. Please </w:t>
      </w:r>
      <w:proofErr w:type="gramStart"/>
      <w:r w:rsidRPr="00451512">
        <w:rPr>
          <w:rFonts w:ascii="Segoe UI" w:eastAsiaTheme="majorEastAsia" w:hAnsi="Segoe UI" w:cs="Segoe UI"/>
          <w:color w:val="FF0000"/>
          <w:szCs w:val="22"/>
        </w:rPr>
        <w:t>look into</w:t>
      </w:r>
      <w:proofErr w:type="gramEnd"/>
      <w:r w:rsidRPr="00451512">
        <w:rPr>
          <w:rFonts w:ascii="Segoe UI" w:eastAsiaTheme="majorEastAsia" w:hAnsi="Segoe UI" w:cs="Segoe UI"/>
          <w:color w:val="FF0000"/>
          <w:szCs w:val="22"/>
        </w:rPr>
        <w:t xml:space="preserve"> this and provide more documentation as to how the Monument model area was delineated and why it differs from the HUC8</w:t>
      </w:r>
      <w:r w:rsidR="00FD7EA8" w:rsidRPr="00451512">
        <w:rPr>
          <w:rFonts w:ascii="Segoe UI" w:eastAsiaTheme="majorEastAsia" w:hAnsi="Segoe UI" w:cs="Segoe UI"/>
          <w:color w:val="FF0000"/>
          <w:szCs w:val="22"/>
        </w:rPr>
        <w:t xml:space="preserve"> watershed</w:t>
      </w:r>
      <w:r w:rsidRPr="00451512">
        <w:rPr>
          <w:rFonts w:ascii="Segoe UI" w:eastAsiaTheme="majorEastAsia" w:hAnsi="Segoe UI" w:cs="Segoe UI"/>
          <w:color w:val="FF0000"/>
          <w:szCs w:val="22"/>
        </w:rPr>
        <w:t xml:space="preserve"> boundary.</w:t>
      </w:r>
      <w:r w:rsidR="0048100B" w:rsidRPr="00451512">
        <w:rPr>
          <w:rFonts w:ascii="Segoe UI" w:eastAsiaTheme="majorEastAsia" w:hAnsi="Segoe UI" w:cs="Segoe UI"/>
          <w:color w:val="FF0000"/>
          <w:szCs w:val="22"/>
        </w:rPr>
        <w:t xml:space="preserve"> An example of the discrepancy I’m seeing is included below, where the Landreth-Monument Draw watershed boundary is in blue.</w:t>
      </w:r>
      <w:r w:rsidR="002252DD" w:rsidRPr="00451512">
        <w:rPr>
          <w:rFonts w:ascii="Segoe UI" w:eastAsiaTheme="majorEastAsia" w:hAnsi="Segoe UI" w:cs="Segoe UI"/>
          <w:color w:val="FF0000"/>
          <w:szCs w:val="22"/>
        </w:rPr>
        <w:t xml:space="preserve"> Please note that the model area also does not match the model domain file submitted by the </w:t>
      </w:r>
      <w:proofErr w:type="spellStart"/>
      <w:r w:rsidR="002252DD" w:rsidRPr="00451512">
        <w:rPr>
          <w:rFonts w:ascii="Segoe UI" w:eastAsiaTheme="majorEastAsia" w:hAnsi="Segoe UI" w:cs="Segoe UI"/>
          <w:color w:val="FF0000"/>
          <w:szCs w:val="22"/>
        </w:rPr>
        <w:t>AtkinsRealis</w:t>
      </w:r>
      <w:proofErr w:type="spellEnd"/>
      <w:r w:rsidR="002252DD" w:rsidRPr="00451512">
        <w:rPr>
          <w:rFonts w:ascii="Segoe UI" w:eastAsiaTheme="majorEastAsia" w:hAnsi="Segoe UI" w:cs="Segoe UI"/>
          <w:color w:val="FF0000"/>
          <w:szCs w:val="22"/>
        </w:rPr>
        <w:t xml:space="preserve"> team.</w:t>
      </w:r>
    </w:p>
    <w:p w14:paraId="3A14EBD3" w14:textId="62AE97A7" w:rsidR="008B621C" w:rsidRPr="008B621C" w:rsidRDefault="008B621C" w:rsidP="008B621C">
      <w:pPr>
        <w:pStyle w:val="Response"/>
      </w:pPr>
      <w:r w:rsidRPr="008B621C">
        <w:lastRenderedPageBreak/>
        <w:t xml:space="preserve">Response: </w:t>
      </w:r>
      <w:r w:rsidR="00831DC7">
        <w:t xml:space="preserve">Agree. The Monument watershed boundary </w:t>
      </w:r>
      <w:r w:rsidR="003B69D6">
        <w:t>has been</w:t>
      </w:r>
      <w:r w:rsidR="00831DC7">
        <w:t xml:space="preserve"> revised t</w:t>
      </w:r>
      <w:r w:rsidR="00A24DE0">
        <w:t xml:space="preserve">o ensure no gaps exist between the Monument, Upper Pecos, and Monahans watersheds. </w:t>
      </w:r>
    </w:p>
    <w:p w14:paraId="4FA7BE17" w14:textId="18B0E1E2" w:rsidR="008B621C" w:rsidRPr="008B621C" w:rsidRDefault="008B621C" w:rsidP="008B621C">
      <w:pPr>
        <w:pStyle w:val="Backcheck"/>
        <w:rPr>
          <w:highlight w:val="yellow"/>
        </w:rPr>
      </w:pPr>
      <w:r w:rsidRPr="008B621C">
        <w:t xml:space="preserve">Backcheck: </w:t>
      </w:r>
    </w:p>
    <w:p w14:paraId="150D4B78" w14:textId="77777777" w:rsidR="008B621C" w:rsidRPr="00391E15" w:rsidRDefault="008B621C" w:rsidP="00391E15">
      <w:pPr>
        <w:rPr>
          <w:rFonts w:eastAsiaTheme="majorEastAsia"/>
          <w:highlight w:val="yellow"/>
        </w:rPr>
      </w:pPr>
    </w:p>
    <w:p w14:paraId="345B14BF" w14:textId="593CD5BF" w:rsidR="00FD7EA8" w:rsidRPr="00287305" w:rsidRDefault="00DA5C7A" w:rsidP="00FD7EA8">
      <w:pPr>
        <w:pStyle w:val="ListParagraph"/>
        <w:ind w:left="630"/>
        <w:rPr>
          <w:rFonts w:ascii="Segoe UI" w:eastAsiaTheme="majorEastAsia" w:hAnsi="Segoe UI" w:cs="Segoe UI"/>
          <w:color w:val="FF0000"/>
          <w:szCs w:val="22"/>
        </w:rPr>
      </w:pPr>
      <w:r>
        <w:rPr>
          <w:noProof/>
        </w:rPr>
        <w:drawing>
          <wp:inline distT="0" distB="0" distL="0" distR="0" wp14:anchorId="0DE0E0F9" wp14:editId="157F8543">
            <wp:extent cx="5612702" cy="510540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612702" cy="5105400"/>
                    </a:xfrm>
                    <a:prstGeom prst="rect">
                      <a:avLst/>
                    </a:prstGeom>
                  </pic:spPr>
                </pic:pic>
              </a:graphicData>
            </a:graphic>
          </wp:inline>
        </w:drawing>
      </w:r>
    </w:p>
    <w:p w14:paraId="5784F3E8" w14:textId="392EBED7" w:rsidR="00287305" w:rsidRDefault="00287305" w:rsidP="00767A1D">
      <w:pPr>
        <w:pStyle w:val="ListParagraph"/>
        <w:numPr>
          <w:ilvl w:val="0"/>
          <w:numId w:val="6"/>
        </w:numPr>
        <w:ind w:left="630"/>
        <w:rPr>
          <w:rFonts w:ascii="Segoe UI" w:eastAsiaTheme="majorEastAsia" w:hAnsi="Segoe UI" w:cs="Segoe UI"/>
          <w:color w:val="FF0000"/>
          <w:szCs w:val="22"/>
        </w:rPr>
      </w:pPr>
      <w:r w:rsidRPr="00287305">
        <w:rPr>
          <w:rFonts w:ascii="Segoe UI" w:eastAsiaTheme="majorEastAsia" w:hAnsi="Segoe UI" w:cs="Segoe UI"/>
          <w:color w:val="FF0000"/>
          <w:szCs w:val="22"/>
        </w:rPr>
        <w:t>There are instances where the streamline isn’t aligned with the channel</w:t>
      </w:r>
      <w:r w:rsidR="00BB7436">
        <w:rPr>
          <w:rFonts w:ascii="Segoe UI" w:eastAsiaTheme="majorEastAsia" w:hAnsi="Segoe UI" w:cs="Segoe UI"/>
          <w:color w:val="FF0000"/>
          <w:szCs w:val="22"/>
        </w:rPr>
        <w:t xml:space="preserve"> </w:t>
      </w:r>
      <w:r w:rsidR="002252DD">
        <w:rPr>
          <w:rFonts w:ascii="Segoe UI" w:eastAsiaTheme="majorEastAsia" w:hAnsi="Segoe UI" w:cs="Segoe UI"/>
          <w:color w:val="FF0000"/>
          <w:szCs w:val="22"/>
        </w:rPr>
        <w:t xml:space="preserve">centerline </w:t>
      </w:r>
      <w:r w:rsidR="00BB7436">
        <w:rPr>
          <w:rFonts w:ascii="Segoe UI" w:eastAsiaTheme="majorEastAsia" w:hAnsi="Segoe UI" w:cs="Segoe UI"/>
          <w:color w:val="FF0000"/>
          <w:szCs w:val="22"/>
        </w:rPr>
        <w:t>indicated by terrain</w:t>
      </w:r>
      <w:r w:rsidRPr="00287305">
        <w:rPr>
          <w:rFonts w:ascii="Segoe UI" w:eastAsiaTheme="majorEastAsia" w:hAnsi="Segoe UI" w:cs="Segoe UI"/>
          <w:color w:val="FF0000"/>
          <w:szCs w:val="22"/>
        </w:rPr>
        <w:t>. One example is shown below at the outlet of the model. Review entire model for these instances and fix necessary locations</w:t>
      </w:r>
      <w:r w:rsidR="002252DD">
        <w:rPr>
          <w:rFonts w:ascii="Segoe UI" w:eastAsiaTheme="majorEastAsia" w:hAnsi="Segoe UI" w:cs="Segoe UI"/>
          <w:color w:val="FF0000"/>
          <w:szCs w:val="22"/>
        </w:rPr>
        <w:t>. Please also note breakline guidance related to stream centerlines in the TWDB 2D BLE Guidelines and document any exceptions or deviations from the guidelines, if they will remain.</w:t>
      </w:r>
    </w:p>
    <w:p w14:paraId="7A603BF1" w14:textId="7DB2F708" w:rsidR="00831DC7" w:rsidRDefault="008B621C" w:rsidP="00831DC7">
      <w:pPr>
        <w:pStyle w:val="Response"/>
      </w:pPr>
      <w:r w:rsidRPr="008B621C">
        <w:t xml:space="preserve">Response: </w:t>
      </w:r>
      <w:r w:rsidR="00D939F7">
        <w:t xml:space="preserve">Disagree. </w:t>
      </w:r>
      <w:r w:rsidR="00831DC7">
        <w:t>Th</w:t>
      </w:r>
      <w:r w:rsidR="00831DC7" w:rsidRPr="00831DC7">
        <w:t xml:space="preserve">e stream centerlines used in the model were </w:t>
      </w:r>
      <w:r w:rsidR="00855376">
        <w:t>develop</w:t>
      </w:r>
      <w:r w:rsidR="00831DC7" w:rsidRPr="00831DC7">
        <w:t xml:space="preserve">ed by </w:t>
      </w:r>
      <w:proofErr w:type="spellStart"/>
      <w:r w:rsidR="00831DC7" w:rsidRPr="00831DC7">
        <w:t>AtkinsRealis</w:t>
      </w:r>
      <w:proofErr w:type="spellEnd"/>
      <w:r w:rsidR="00831DC7" w:rsidRPr="00831DC7">
        <w:t xml:space="preserve"> </w:t>
      </w:r>
      <w:r w:rsidR="00855376">
        <w:t xml:space="preserve">and follow </w:t>
      </w:r>
      <w:r w:rsidR="00831DC7" w:rsidRPr="00831DC7">
        <w:t>project requirements.</w:t>
      </w:r>
      <w:r w:rsidR="00142470">
        <w:t xml:space="preserve"> </w:t>
      </w:r>
      <w:r w:rsidR="00855376">
        <w:t>Because the Monument study area generally lacks dendritic stream networks and channels, stream alignment to channels is not possible or reasonable. Flooding is generally disconnected and accumulates in an unusually high number of surface depressions without ever finding its way downstream, making channel flow largely irrelevant.</w:t>
      </w:r>
    </w:p>
    <w:p w14:paraId="4E8E1A85" w14:textId="77777777" w:rsidR="008B621C" w:rsidRPr="008B621C" w:rsidRDefault="008B621C" w:rsidP="008B621C">
      <w:pPr>
        <w:pStyle w:val="Backcheck"/>
        <w:rPr>
          <w:color w:val="FF0000"/>
          <w:highlight w:val="yellow"/>
        </w:rPr>
      </w:pPr>
      <w:r w:rsidRPr="008B621C">
        <w:t xml:space="preserve">Backcheck: </w:t>
      </w:r>
      <w:r w:rsidRPr="008B621C">
        <w:br w:type="page"/>
      </w:r>
    </w:p>
    <w:p w14:paraId="14C2645C" w14:textId="77777777" w:rsidR="008B621C" w:rsidRPr="008B621C" w:rsidRDefault="008B621C" w:rsidP="008B621C">
      <w:pPr>
        <w:rPr>
          <w:rFonts w:eastAsiaTheme="majorEastAsia"/>
        </w:rPr>
      </w:pPr>
    </w:p>
    <w:p w14:paraId="4E894B18" w14:textId="788F85A5" w:rsidR="00287305" w:rsidRPr="00287305" w:rsidRDefault="00287305" w:rsidP="00287305">
      <w:pPr>
        <w:pStyle w:val="ListParagraph"/>
        <w:ind w:left="630"/>
        <w:rPr>
          <w:rFonts w:ascii="Segoe UI" w:eastAsiaTheme="majorEastAsia" w:hAnsi="Segoe UI" w:cs="Segoe UI"/>
          <w:color w:val="FF0000"/>
          <w:szCs w:val="22"/>
        </w:rPr>
      </w:pPr>
      <w:r w:rsidRPr="00287305">
        <w:rPr>
          <w:rFonts w:ascii="Segoe UI" w:eastAsiaTheme="majorEastAsia" w:hAnsi="Segoe UI" w:cs="Segoe UI"/>
          <w:color w:val="FF0000"/>
          <w:szCs w:val="22"/>
        </w:rPr>
        <w:t xml:space="preserve"> </w:t>
      </w:r>
      <w:r w:rsidRPr="00287305">
        <w:rPr>
          <w:noProof/>
          <w:color w:val="FF0000"/>
        </w:rPr>
        <w:drawing>
          <wp:inline distT="0" distB="0" distL="0" distR="0" wp14:anchorId="3506FD6F" wp14:editId="581C9E61">
            <wp:extent cx="2348256" cy="3086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348447" cy="3086351"/>
                    </a:xfrm>
                    <a:prstGeom prst="rect">
                      <a:avLst/>
                    </a:prstGeom>
                  </pic:spPr>
                </pic:pic>
              </a:graphicData>
            </a:graphic>
          </wp:inline>
        </w:drawing>
      </w:r>
    </w:p>
    <w:p w14:paraId="771666B0" w14:textId="77777777" w:rsidR="008B621C" w:rsidRDefault="003C38C3" w:rsidP="00767A1D">
      <w:pPr>
        <w:pStyle w:val="ListParagraph"/>
        <w:numPr>
          <w:ilvl w:val="0"/>
          <w:numId w:val="6"/>
        </w:numPr>
        <w:ind w:left="630"/>
        <w:rPr>
          <w:rFonts w:ascii="Segoe UI" w:eastAsiaTheme="majorEastAsia" w:hAnsi="Segoe UI" w:cs="Segoe UI"/>
          <w:color w:val="FF0000"/>
          <w:szCs w:val="22"/>
        </w:rPr>
      </w:pPr>
      <w:r w:rsidRPr="00287305">
        <w:rPr>
          <w:rFonts w:ascii="Segoe UI" w:eastAsiaTheme="majorEastAsia" w:hAnsi="Segoe UI" w:cs="Segoe UI"/>
          <w:color w:val="FF0000"/>
          <w:szCs w:val="22"/>
        </w:rPr>
        <w:t>Some terrain modifications are missing. Review entire model to check for terrain modifications where streamlines are crossing roadways and other necessary locations.</w:t>
      </w:r>
      <w:r w:rsidR="00974753">
        <w:rPr>
          <w:rFonts w:ascii="Segoe UI" w:eastAsiaTheme="majorEastAsia" w:hAnsi="Segoe UI" w:cs="Segoe UI"/>
          <w:color w:val="FF0000"/>
          <w:szCs w:val="22"/>
        </w:rPr>
        <w:t xml:space="preserve"> Also </w:t>
      </w:r>
      <w:r w:rsidR="00366947">
        <w:rPr>
          <w:rFonts w:ascii="Segoe UI" w:eastAsiaTheme="majorEastAsia" w:hAnsi="Segoe UI" w:cs="Segoe UI"/>
          <w:color w:val="FF0000"/>
          <w:szCs w:val="22"/>
        </w:rPr>
        <w:t xml:space="preserve">be sure to </w:t>
      </w:r>
      <w:r w:rsidR="00974753">
        <w:rPr>
          <w:rFonts w:ascii="Segoe UI" w:eastAsiaTheme="majorEastAsia" w:hAnsi="Segoe UI" w:cs="Segoe UI"/>
          <w:color w:val="FF0000"/>
          <w:szCs w:val="22"/>
        </w:rPr>
        <w:t>include information</w:t>
      </w:r>
      <w:r w:rsidR="00366947">
        <w:rPr>
          <w:rFonts w:ascii="Segoe UI" w:eastAsiaTheme="majorEastAsia" w:hAnsi="Segoe UI" w:cs="Segoe UI"/>
          <w:color w:val="FF0000"/>
          <w:szCs w:val="22"/>
        </w:rPr>
        <w:t xml:space="preserve"> about this approach at the breaklines in the write-up. </w:t>
      </w:r>
    </w:p>
    <w:p w14:paraId="316E5A5D" w14:textId="1555F21B" w:rsidR="008B621C" w:rsidRPr="00AF5124" w:rsidRDefault="008B621C" w:rsidP="008B1B3D">
      <w:pPr>
        <w:pStyle w:val="Response"/>
      </w:pPr>
      <w:r w:rsidRPr="00AF5124">
        <w:t xml:space="preserve">Response: </w:t>
      </w:r>
      <w:r w:rsidR="00D939F7" w:rsidRPr="00AF5124">
        <w:t xml:space="preserve">Disagree. </w:t>
      </w:r>
      <w:r w:rsidR="00F07E2F">
        <w:t>P</w:t>
      </w:r>
      <w:r w:rsidR="00855376">
        <w:t>otential locations for t</w:t>
      </w:r>
      <w:r w:rsidR="008B1B3D" w:rsidRPr="00AF5124">
        <w:t>errain modifications were</w:t>
      </w:r>
      <w:r w:rsidR="00855376">
        <w:t xml:space="preserve"> reviewed </w:t>
      </w:r>
      <w:r w:rsidR="00F07E2F">
        <w:t xml:space="preserve">throughout the model </w:t>
      </w:r>
      <w:r w:rsidR="00855376">
        <w:t xml:space="preserve">using LiDAR, historic aerial imagery </w:t>
      </w:r>
      <w:r w:rsidR="00F07E2F">
        <w:t>from</w:t>
      </w:r>
      <w:r w:rsidR="00855376">
        <w:t xml:space="preserve"> multiple dates, and street view imagery</w:t>
      </w:r>
      <w:r w:rsidR="00F07E2F">
        <w:t xml:space="preserve"> to identify areas where a culvert exists that conveys water under the roadway, railroad, dam, levee, or other similar feature</w:t>
      </w:r>
      <w:r w:rsidR="00855376">
        <w:t xml:space="preserve">. </w:t>
      </w:r>
      <w:r w:rsidR="00F07E2F">
        <w:t>Terrain modifications were only added where it was reasonable to assume that a culvert exists</w:t>
      </w:r>
      <w:r w:rsidR="008B1B3D" w:rsidRPr="00AF5124">
        <w:t>.</w:t>
      </w:r>
      <w:r w:rsidR="00D939F7" w:rsidRPr="00AF5124">
        <w:t xml:space="preserve"> </w:t>
      </w:r>
      <w:r w:rsidR="00B15690" w:rsidRPr="00AF5124">
        <w:t>Detailed</w:t>
      </w:r>
      <w:r w:rsidR="008B1B3D" w:rsidRPr="00AF5124">
        <w:t xml:space="preserve"> information about this approach has been included in the breaklines section</w:t>
      </w:r>
      <w:r w:rsidR="006F19B3" w:rsidRPr="00AF5124">
        <w:t xml:space="preserve"> </w:t>
      </w:r>
      <w:r w:rsidR="00AF5124" w:rsidRPr="00AF5124">
        <w:t>1.3.2 in</w:t>
      </w:r>
      <w:r w:rsidR="00B15690" w:rsidRPr="00AF5124">
        <w:t xml:space="preserve"> the report. </w:t>
      </w:r>
      <w:r w:rsidR="00F07E2F">
        <w:t>If there is evidence that a culvert exists where a terrain modification has not been added, such as suggestions of scour, a headwall, or culvert opening in any imagery, please provide that evidence in the backcheck response.</w:t>
      </w:r>
    </w:p>
    <w:p w14:paraId="26E2DD90" w14:textId="77777777" w:rsidR="00391E15" w:rsidRDefault="008B621C" w:rsidP="008B621C">
      <w:pPr>
        <w:pStyle w:val="Backcheck"/>
      </w:pPr>
      <w:r w:rsidRPr="008B621C">
        <w:t xml:space="preserve">Backcheck: </w:t>
      </w:r>
    </w:p>
    <w:p w14:paraId="78F552A4" w14:textId="77777777" w:rsidR="00391E15" w:rsidRDefault="00391E15" w:rsidP="008B621C">
      <w:pPr>
        <w:pStyle w:val="Backcheck"/>
      </w:pPr>
    </w:p>
    <w:p w14:paraId="718D65E4" w14:textId="68CF0BF4" w:rsidR="008B621C" w:rsidRPr="00391E15" w:rsidRDefault="008B621C" w:rsidP="00391E15">
      <w:pPr>
        <w:rPr>
          <w:highlight w:val="yellow"/>
        </w:rPr>
      </w:pPr>
      <w:r w:rsidRPr="00391E15">
        <w:br w:type="page"/>
      </w:r>
    </w:p>
    <w:p w14:paraId="448EB9CC" w14:textId="02F11DF1" w:rsidR="003C38C3" w:rsidRPr="00287305" w:rsidRDefault="00366947" w:rsidP="008B621C">
      <w:pPr>
        <w:rPr>
          <w:rFonts w:ascii="Segoe UI" w:eastAsiaTheme="majorEastAsia" w:hAnsi="Segoe UI" w:cs="Segoe UI"/>
          <w:color w:val="FF0000"/>
          <w:szCs w:val="22"/>
        </w:rPr>
      </w:pPr>
      <w:r>
        <w:rPr>
          <w:rFonts w:ascii="Segoe UI" w:eastAsiaTheme="majorEastAsia" w:hAnsi="Segoe UI" w:cs="Segoe UI"/>
          <w:color w:val="FF0000"/>
          <w:szCs w:val="22"/>
        </w:rPr>
        <w:lastRenderedPageBreak/>
        <w:t xml:space="preserve"> </w:t>
      </w:r>
    </w:p>
    <w:p w14:paraId="08457D39" w14:textId="172BF13B" w:rsidR="00CA1243" w:rsidRDefault="00CA1243" w:rsidP="00767A1D">
      <w:pPr>
        <w:pStyle w:val="ListParagraph"/>
        <w:numPr>
          <w:ilvl w:val="0"/>
          <w:numId w:val="6"/>
        </w:numPr>
        <w:ind w:left="630"/>
        <w:rPr>
          <w:rFonts w:ascii="Segoe UI" w:eastAsiaTheme="majorEastAsia" w:hAnsi="Segoe UI" w:cs="Segoe UI"/>
          <w:color w:val="FF0000"/>
          <w:szCs w:val="22"/>
        </w:rPr>
      </w:pPr>
      <w:r w:rsidRPr="00287305">
        <w:rPr>
          <w:rFonts w:ascii="Segoe UI" w:eastAsiaTheme="majorEastAsia" w:hAnsi="Segoe UI" w:cs="Segoe UI"/>
          <w:color w:val="FF0000"/>
          <w:szCs w:val="22"/>
        </w:rPr>
        <w:t>M</w:t>
      </w:r>
      <w:r w:rsidR="002D1A3F" w:rsidRPr="00287305">
        <w:rPr>
          <w:rFonts w:ascii="Segoe UI" w:eastAsiaTheme="majorEastAsia" w:hAnsi="Segoe UI" w:cs="Segoe UI"/>
          <w:color w:val="FF0000"/>
          <w:szCs w:val="22"/>
        </w:rPr>
        <w:t>anning N values is set to 0.</w:t>
      </w:r>
      <w:r w:rsidR="00D70898">
        <w:rPr>
          <w:rFonts w:ascii="Segoe UI" w:eastAsiaTheme="majorEastAsia" w:hAnsi="Segoe UI" w:cs="Segoe UI"/>
          <w:color w:val="FF0000"/>
          <w:szCs w:val="22"/>
        </w:rPr>
        <w:t>0</w:t>
      </w:r>
      <w:r w:rsidR="002D1A3F" w:rsidRPr="00287305">
        <w:rPr>
          <w:rFonts w:ascii="Segoe UI" w:eastAsiaTheme="majorEastAsia" w:hAnsi="Segoe UI" w:cs="Segoe UI"/>
          <w:color w:val="FF0000"/>
          <w:szCs w:val="22"/>
        </w:rPr>
        <w:t xml:space="preserve">4 for all channel N values. </w:t>
      </w:r>
      <w:proofErr w:type="gramStart"/>
      <w:r w:rsidR="002D1A3F" w:rsidRPr="00287305">
        <w:rPr>
          <w:rFonts w:ascii="Segoe UI" w:eastAsiaTheme="majorEastAsia" w:hAnsi="Segoe UI" w:cs="Segoe UI"/>
          <w:color w:val="FF0000"/>
          <w:szCs w:val="22"/>
        </w:rPr>
        <w:t>Would</w:t>
      </w:r>
      <w:proofErr w:type="gramEnd"/>
      <w:r w:rsidR="002D1A3F" w:rsidRPr="00287305">
        <w:rPr>
          <w:rFonts w:ascii="Segoe UI" w:eastAsiaTheme="majorEastAsia" w:hAnsi="Segoe UI" w:cs="Segoe UI"/>
          <w:color w:val="FF0000"/>
          <w:szCs w:val="22"/>
        </w:rPr>
        <w:t xml:space="preserve"> suggest using the table provided in the TWDB guidance for channel N </w:t>
      </w:r>
      <w:proofErr w:type="gramStart"/>
      <w:r w:rsidR="002D1A3F" w:rsidRPr="00287305">
        <w:rPr>
          <w:rFonts w:ascii="Segoe UI" w:eastAsiaTheme="majorEastAsia" w:hAnsi="Segoe UI" w:cs="Segoe UI"/>
          <w:color w:val="FF0000"/>
          <w:szCs w:val="22"/>
        </w:rPr>
        <w:t>values, or</w:t>
      </w:r>
      <w:proofErr w:type="gramEnd"/>
      <w:r w:rsidR="002D1A3F" w:rsidRPr="00287305">
        <w:rPr>
          <w:rFonts w:ascii="Segoe UI" w:eastAsiaTheme="majorEastAsia" w:hAnsi="Segoe UI" w:cs="Segoe UI"/>
          <w:color w:val="FF0000"/>
          <w:szCs w:val="22"/>
        </w:rPr>
        <w:t xml:space="preserve"> </w:t>
      </w:r>
      <w:proofErr w:type="gramStart"/>
      <w:r w:rsidR="002D1A3F" w:rsidRPr="00287305">
        <w:rPr>
          <w:rFonts w:ascii="Segoe UI" w:eastAsiaTheme="majorEastAsia" w:hAnsi="Segoe UI" w:cs="Segoe UI"/>
          <w:color w:val="FF0000"/>
          <w:szCs w:val="22"/>
        </w:rPr>
        <w:t>provide</w:t>
      </w:r>
      <w:proofErr w:type="gramEnd"/>
      <w:r w:rsidR="002D1A3F" w:rsidRPr="00287305">
        <w:rPr>
          <w:rFonts w:ascii="Segoe UI" w:eastAsiaTheme="majorEastAsia" w:hAnsi="Segoe UI" w:cs="Segoe UI"/>
          <w:color w:val="FF0000"/>
          <w:szCs w:val="22"/>
        </w:rPr>
        <w:t xml:space="preserve"> more details in the write-up </w:t>
      </w:r>
      <w:proofErr w:type="gramStart"/>
      <w:r w:rsidR="002D1A3F" w:rsidRPr="00287305">
        <w:rPr>
          <w:rFonts w:ascii="Segoe UI" w:eastAsiaTheme="majorEastAsia" w:hAnsi="Segoe UI" w:cs="Segoe UI"/>
          <w:color w:val="FF0000"/>
          <w:szCs w:val="22"/>
        </w:rPr>
        <w:t>why</w:t>
      </w:r>
      <w:proofErr w:type="gramEnd"/>
      <w:r w:rsidR="002D1A3F" w:rsidRPr="00287305">
        <w:rPr>
          <w:rFonts w:ascii="Segoe UI" w:eastAsiaTheme="majorEastAsia" w:hAnsi="Segoe UI" w:cs="Segoe UI"/>
          <w:color w:val="FF0000"/>
          <w:szCs w:val="22"/>
        </w:rPr>
        <w:t xml:space="preserve"> there is only one channel N value used throughout entire model.</w:t>
      </w:r>
    </w:p>
    <w:p w14:paraId="2DA01973" w14:textId="3D01D38B" w:rsidR="000D74A4" w:rsidRPr="008B621C" w:rsidRDefault="008B621C" w:rsidP="008B621C">
      <w:pPr>
        <w:pStyle w:val="Response"/>
      </w:pPr>
      <w:r w:rsidRPr="000950A9">
        <w:t xml:space="preserve">Response: </w:t>
      </w:r>
      <w:r w:rsidR="005A3BFB" w:rsidRPr="000950A9">
        <w:t xml:space="preserve">Disagree. </w:t>
      </w:r>
      <w:r w:rsidR="00F07E2F">
        <w:t>The Normal N-Value for “Clean, winding, some pools, and shoals” was used from Table 2.3 of the TWDB guidance. This value was selected as best representative for the Monument study area. Using it in all model channels is appropriate for a BLE study and does not need to be discussed in the write-up.</w:t>
      </w:r>
    </w:p>
    <w:p w14:paraId="73F42B25" w14:textId="33B555D4" w:rsidR="008B621C" w:rsidRPr="008B621C" w:rsidRDefault="008B621C" w:rsidP="008B621C">
      <w:pPr>
        <w:pStyle w:val="Backcheck"/>
      </w:pPr>
      <w:r w:rsidRPr="008B621C">
        <w:t xml:space="preserve">Backcheck: </w:t>
      </w:r>
    </w:p>
    <w:p w14:paraId="52AB7F92" w14:textId="1D9B9326" w:rsidR="00EE53D0" w:rsidRDefault="00EE53D0" w:rsidP="00767A1D">
      <w:pPr>
        <w:pStyle w:val="ListParagraph"/>
        <w:numPr>
          <w:ilvl w:val="0"/>
          <w:numId w:val="6"/>
        </w:numPr>
        <w:ind w:left="630"/>
        <w:rPr>
          <w:rFonts w:ascii="Segoe UI" w:eastAsiaTheme="majorEastAsia" w:hAnsi="Segoe UI" w:cs="Segoe UI"/>
          <w:color w:val="FF0000"/>
          <w:szCs w:val="22"/>
        </w:rPr>
      </w:pPr>
      <w:r w:rsidRPr="00287305">
        <w:rPr>
          <w:rFonts w:ascii="Segoe UI" w:eastAsiaTheme="majorEastAsia" w:hAnsi="Segoe UI" w:cs="Segoe UI"/>
          <w:color w:val="FF0000"/>
          <w:szCs w:val="22"/>
        </w:rPr>
        <w:t>Names for models and plans do not follow TWDB guidelines. Would suggest changing based off recommended naming conventions</w:t>
      </w:r>
      <w:r w:rsidR="00240B45">
        <w:rPr>
          <w:rFonts w:ascii="Segoe UI" w:eastAsiaTheme="majorEastAsia" w:hAnsi="Segoe UI" w:cs="Segoe UI"/>
          <w:color w:val="FF0000"/>
          <w:szCs w:val="22"/>
        </w:rPr>
        <w:t>.</w:t>
      </w:r>
    </w:p>
    <w:p w14:paraId="75DE2853" w14:textId="6FA73DCC" w:rsidR="008B621C" w:rsidRPr="008B621C" w:rsidRDefault="008B621C" w:rsidP="008B621C">
      <w:pPr>
        <w:pStyle w:val="Response"/>
        <w:rPr>
          <w:rFonts w:eastAsiaTheme="majorEastAsia"/>
        </w:rPr>
      </w:pPr>
      <w:r w:rsidRPr="008B621C">
        <w:rPr>
          <w:rFonts w:eastAsiaTheme="majorEastAsia"/>
        </w:rPr>
        <w:t xml:space="preserve">Response: </w:t>
      </w:r>
      <w:r w:rsidR="00391E15" w:rsidRPr="00391E15">
        <w:rPr>
          <w:rFonts w:eastAsiaTheme="majorEastAsia"/>
        </w:rPr>
        <w:t>Agree. HEC-HMS and HEC-RAS models have been renamed to follow TWDB naming convention with the following exceptions</w:t>
      </w:r>
      <w:r w:rsidR="006110BC">
        <w:rPr>
          <w:rFonts w:eastAsiaTheme="majorEastAsia"/>
        </w:rPr>
        <w:t xml:space="preserve"> agreed to by Atkins and TWDB</w:t>
      </w:r>
      <w:r w:rsidR="00391E15" w:rsidRPr="00391E15">
        <w:rPr>
          <w:rFonts w:eastAsiaTheme="majorEastAsia"/>
        </w:rPr>
        <w:t>: The first 4 letters of the HUC 8 name were used for naming and HUC-8 number last 3 digits for numbering.</w:t>
      </w:r>
    </w:p>
    <w:p w14:paraId="0027A20D" w14:textId="106440AD" w:rsidR="008B621C" w:rsidRPr="008B621C" w:rsidRDefault="008B621C" w:rsidP="008B621C">
      <w:pPr>
        <w:pStyle w:val="Backcheck"/>
      </w:pPr>
      <w:r w:rsidRPr="008B621C">
        <w:t xml:space="preserve">Backcheck: </w:t>
      </w:r>
    </w:p>
    <w:p w14:paraId="2A82A441" w14:textId="1F3CE1A9" w:rsidR="00974753" w:rsidRDefault="00974753" w:rsidP="00767A1D">
      <w:pPr>
        <w:pStyle w:val="ListParagraph"/>
        <w:numPr>
          <w:ilvl w:val="0"/>
          <w:numId w:val="6"/>
        </w:numPr>
        <w:ind w:left="630"/>
        <w:rPr>
          <w:rFonts w:ascii="Segoe UI" w:eastAsiaTheme="majorEastAsia" w:hAnsi="Segoe UI" w:cs="Segoe UI"/>
          <w:color w:val="FF0000"/>
          <w:szCs w:val="22"/>
        </w:rPr>
      </w:pPr>
      <w:r>
        <w:rPr>
          <w:rFonts w:ascii="Segoe UI" w:eastAsiaTheme="majorEastAsia" w:hAnsi="Segoe UI" w:cs="Segoe UI"/>
          <w:color w:val="FF0000"/>
          <w:szCs w:val="22"/>
        </w:rPr>
        <w:t xml:space="preserve">Please provide more information in write-up about why 0.3 </w:t>
      </w:r>
      <w:proofErr w:type="spellStart"/>
      <w:r>
        <w:rPr>
          <w:rFonts w:ascii="Segoe UI" w:eastAsiaTheme="majorEastAsia" w:hAnsi="Segoe UI" w:cs="Segoe UI"/>
          <w:color w:val="FF0000"/>
          <w:szCs w:val="22"/>
        </w:rPr>
        <w:t>sqmi</w:t>
      </w:r>
      <w:proofErr w:type="spellEnd"/>
      <w:r>
        <w:rPr>
          <w:rFonts w:ascii="Segoe UI" w:eastAsiaTheme="majorEastAsia" w:hAnsi="Segoe UI" w:cs="Segoe UI"/>
          <w:color w:val="FF0000"/>
          <w:szCs w:val="22"/>
        </w:rPr>
        <w:t xml:space="preserve"> breaklines were chosen to be used instead of 1 </w:t>
      </w:r>
      <w:proofErr w:type="spellStart"/>
      <w:r>
        <w:rPr>
          <w:rFonts w:ascii="Segoe UI" w:eastAsiaTheme="majorEastAsia" w:hAnsi="Segoe UI" w:cs="Segoe UI"/>
          <w:color w:val="FF0000"/>
          <w:szCs w:val="22"/>
        </w:rPr>
        <w:t>sqmi</w:t>
      </w:r>
      <w:proofErr w:type="spellEnd"/>
      <w:r>
        <w:rPr>
          <w:rFonts w:ascii="Segoe UI" w:eastAsiaTheme="majorEastAsia" w:hAnsi="Segoe UI" w:cs="Segoe UI"/>
          <w:color w:val="FF0000"/>
          <w:szCs w:val="22"/>
        </w:rPr>
        <w:t xml:space="preserve"> that is stated in the TWDB guidelines.</w:t>
      </w:r>
    </w:p>
    <w:p w14:paraId="60CE432F" w14:textId="6C22CFE6" w:rsidR="008B621C" w:rsidRPr="008B621C" w:rsidRDefault="008B621C" w:rsidP="008B621C">
      <w:pPr>
        <w:pStyle w:val="Response"/>
        <w:rPr>
          <w:rFonts w:eastAsiaTheme="majorEastAsia"/>
        </w:rPr>
      </w:pPr>
      <w:r w:rsidRPr="008B621C">
        <w:rPr>
          <w:rFonts w:eastAsiaTheme="majorEastAsia"/>
        </w:rPr>
        <w:t xml:space="preserve">Response: </w:t>
      </w:r>
      <w:r w:rsidR="006110BC">
        <w:rPr>
          <w:rFonts w:eastAsiaTheme="majorEastAsia"/>
        </w:rPr>
        <w:t>Disagree. The TWDB guidelines section 1.2.2 state</w:t>
      </w:r>
      <w:r w:rsidR="00FF348B">
        <w:rPr>
          <w:rFonts w:eastAsiaTheme="majorEastAsia"/>
        </w:rPr>
        <w:t>s</w:t>
      </w:r>
      <w:r w:rsidR="006110BC">
        <w:rPr>
          <w:rFonts w:eastAsiaTheme="majorEastAsia"/>
        </w:rPr>
        <w:t xml:space="preserve"> that </w:t>
      </w:r>
      <w:r w:rsidR="00FF348B">
        <w:rPr>
          <w:rFonts w:eastAsiaTheme="majorEastAsia"/>
        </w:rPr>
        <w:t xml:space="preserve">breaklines should be between </w:t>
      </w:r>
      <w:r w:rsidR="006110BC">
        <w:rPr>
          <w:rFonts w:eastAsiaTheme="majorEastAsia"/>
        </w:rPr>
        <w:t>0.1 sq</w:t>
      </w:r>
      <w:r w:rsidR="00FF348B">
        <w:rPr>
          <w:rFonts w:eastAsiaTheme="majorEastAsia"/>
        </w:rPr>
        <w:t>-mi and 1.0 sq-mi as appropriate</w:t>
      </w:r>
      <w:r w:rsidR="006110BC">
        <w:rPr>
          <w:rFonts w:eastAsiaTheme="majorEastAsia"/>
        </w:rPr>
        <w:t xml:space="preserve">. </w:t>
      </w:r>
      <w:r w:rsidR="00CE4E5E">
        <w:rPr>
          <w:rFonts w:eastAsiaTheme="majorEastAsia"/>
        </w:rPr>
        <w:t>0.3 sq</w:t>
      </w:r>
      <w:r w:rsidR="00FF348B">
        <w:rPr>
          <w:rFonts w:eastAsiaTheme="majorEastAsia"/>
        </w:rPr>
        <w:t>-</w:t>
      </w:r>
      <w:r w:rsidR="00CE4E5E">
        <w:rPr>
          <w:rFonts w:eastAsiaTheme="majorEastAsia"/>
        </w:rPr>
        <w:t xml:space="preserve">mi </w:t>
      </w:r>
      <w:r w:rsidR="00FF348B">
        <w:rPr>
          <w:rFonts w:eastAsiaTheme="majorEastAsia"/>
        </w:rPr>
        <w:t>falls within that range</w:t>
      </w:r>
      <w:r w:rsidR="00CE4E5E">
        <w:rPr>
          <w:rFonts w:eastAsiaTheme="majorEastAsia"/>
        </w:rPr>
        <w:t xml:space="preserve">. Please refer to the Salt Draw report for more information. </w:t>
      </w:r>
    </w:p>
    <w:p w14:paraId="59B19577" w14:textId="2E79F159" w:rsidR="008B621C" w:rsidRPr="008B621C" w:rsidRDefault="008B621C" w:rsidP="008B621C">
      <w:pPr>
        <w:pStyle w:val="Backcheck"/>
      </w:pPr>
      <w:r w:rsidRPr="008B621C">
        <w:t xml:space="preserve">Backcheck: </w:t>
      </w:r>
    </w:p>
    <w:p w14:paraId="5C1C1231" w14:textId="77777777" w:rsidR="008B621C" w:rsidRPr="008B621C" w:rsidRDefault="008B621C" w:rsidP="008B621C">
      <w:pPr>
        <w:rPr>
          <w:rFonts w:eastAsiaTheme="majorEastAsia"/>
        </w:rPr>
      </w:pPr>
    </w:p>
    <w:p w14:paraId="1D21FB9A" w14:textId="02EE0522" w:rsidR="005B58EA" w:rsidRDefault="00767A1D" w:rsidP="00767A1D">
      <w:pPr>
        <w:spacing w:after="160" w:line="259" w:lineRule="auto"/>
        <w:rPr>
          <w:rFonts w:ascii="Segoe UI" w:eastAsiaTheme="majorEastAsia" w:hAnsi="Segoe UI" w:cs="Segoe UI"/>
          <w:i/>
          <w:iCs/>
          <w:szCs w:val="22"/>
        </w:rPr>
      </w:pPr>
      <w:r>
        <w:rPr>
          <w:rFonts w:ascii="Segoe UI" w:eastAsiaTheme="majorEastAsia" w:hAnsi="Segoe UI" w:cs="Segoe UI"/>
          <w:i/>
          <w:iCs/>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2226BE4F" w:rsidR="006B3501"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3020C67E" w:rsidR="006B3501"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435F91AC" w:rsidR="006B3501"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44645D6F" w:rsidR="006B3501"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07ED4425" w:rsidR="006B3501" w:rsidRPr="002F2D49" w:rsidRDefault="00287305"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746BA650" w:rsidR="006B3501"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60D84365" w:rsidR="006B3501"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639E6EF4" w:rsidR="006B3501"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50136ABF" w:rsidR="00CB753F"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038DA89" w14:textId="7EDBE74D" w:rsidR="00B2499C" w:rsidRDefault="00B2499C" w:rsidP="00287305">
      <w:pPr>
        <w:pStyle w:val="ListParagraph"/>
        <w:ind w:left="630"/>
      </w:pP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7E41D294" w:rsidR="00A06DA2" w:rsidRPr="002F2D49" w:rsidRDefault="008B1AEE" w:rsidP="00A06DA2">
            <w:pPr>
              <w:pStyle w:val="Default"/>
              <w:rPr>
                <w:rFonts w:ascii="Segoe UI" w:hAnsi="Segoe UI" w:cs="Segoe UI"/>
                <w:color w:val="auto"/>
                <w:sz w:val="20"/>
                <w:szCs w:val="20"/>
              </w:rPr>
            </w:pPr>
            <w:r>
              <w:rPr>
                <w:rFonts w:ascii="Segoe UI" w:hAnsi="Segoe UI" w:cs="Segoe UI"/>
                <w:color w:val="auto"/>
                <w:sz w:val="20"/>
                <w:szCs w:val="20"/>
              </w:rPr>
              <w:t>10pct</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0373BD64" w:rsidR="00A06DA2" w:rsidRPr="002F2D49" w:rsidRDefault="008B1AEE" w:rsidP="00A06DA2">
            <w:pPr>
              <w:pStyle w:val="Default"/>
              <w:rPr>
                <w:rFonts w:ascii="Segoe UI" w:hAnsi="Segoe UI" w:cs="Segoe UI"/>
                <w:color w:val="auto"/>
                <w:sz w:val="20"/>
                <w:szCs w:val="20"/>
              </w:rPr>
            </w:pPr>
            <w:r>
              <w:rPr>
                <w:rFonts w:ascii="Segoe UI" w:hAnsi="Segoe UI" w:cs="Segoe UI"/>
                <w:color w:val="auto"/>
                <w:sz w:val="20"/>
                <w:szCs w:val="20"/>
              </w:rPr>
              <w:t>0_2pct</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473FAEAE" w:rsidR="00A06DA2" w:rsidRPr="002F2D49" w:rsidRDefault="008B1AEE" w:rsidP="00A06DA2">
            <w:pPr>
              <w:pStyle w:val="Default"/>
              <w:rPr>
                <w:rFonts w:ascii="Segoe UI" w:hAnsi="Segoe UI" w:cs="Segoe UI"/>
                <w:color w:val="auto"/>
                <w:sz w:val="20"/>
                <w:szCs w:val="20"/>
              </w:rPr>
            </w:pPr>
            <w:r>
              <w:rPr>
                <w:rFonts w:ascii="Segoe UI" w:hAnsi="Segoe UI" w:cs="Segoe UI"/>
                <w:color w:val="auto"/>
                <w:sz w:val="20"/>
                <w:szCs w:val="20"/>
              </w:rPr>
              <w:t>4pct</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7E05E20D" w:rsidR="00A06DA2" w:rsidRPr="002F2D49" w:rsidRDefault="008B1AEE" w:rsidP="00A06DA2">
            <w:pPr>
              <w:pStyle w:val="Default"/>
              <w:rPr>
                <w:rFonts w:ascii="Segoe UI" w:hAnsi="Segoe UI" w:cs="Segoe UI"/>
                <w:color w:val="auto"/>
                <w:sz w:val="20"/>
                <w:szCs w:val="20"/>
              </w:rPr>
            </w:pPr>
            <w:r>
              <w:rPr>
                <w:rFonts w:ascii="Segoe UI" w:hAnsi="Segoe UI" w:cs="Segoe UI"/>
                <w:color w:val="auto"/>
                <w:sz w:val="20"/>
                <w:szCs w:val="20"/>
              </w:rPr>
              <w:t>1plu</w:t>
            </w:r>
          </w:p>
        </w:tc>
      </w:tr>
      <w:tr w:rsidR="00465138" w14:paraId="3C2826D8" w14:textId="77777777" w:rsidTr="00425EA0">
        <w:trPr>
          <w:trHeight w:val="288"/>
        </w:trPr>
        <w:tc>
          <w:tcPr>
            <w:tcW w:w="2335" w:type="dxa"/>
            <w:vAlign w:val="center"/>
          </w:tcPr>
          <w:p w14:paraId="47EABA3A" w14:textId="11962699"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14619D9F" w:rsidR="00465138" w:rsidRPr="002F2D49" w:rsidRDefault="008B1AEE" w:rsidP="00465138">
            <w:pPr>
              <w:pStyle w:val="Default"/>
              <w:rPr>
                <w:rFonts w:ascii="Segoe UI" w:hAnsi="Segoe UI" w:cs="Segoe UI"/>
                <w:color w:val="auto"/>
                <w:sz w:val="20"/>
                <w:szCs w:val="20"/>
              </w:rPr>
            </w:pPr>
            <w:r>
              <w:rPr>
                <w:rFonts w:ascii="Segoe UI" w:hAnsi="Segoe UI" w:cs="Segoe UI"/>
                <w:color w:val="auto"/>
                <w:sz w:val="20"/>
                <w:szCs w:val="20"/>
              </w:rPr>
              <w:t>2pct</w:t>
            </w:r>
          </w:p>
        </w:tc>
        <w:tc>
          <w:tcPr>
            <w:tcW w:w="2304" w:type="dxa"/>
            <w:vAlign w:val="center"/>
          </w:tcPr>
          <w:p w14:paraId="2FEB87FC" w14:textId="03A9E1E6"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7D0CD605" w:rsidR="00465138" w:rsidRPr="002F2D49" w:rsidRDefault="008B1AEE" w:rsidP="00465138">
            <w:pPr>
              <w:pStyle w:val="Default"/>
              <w:rPr>
                <w:rFonts w:ascii="Segoe UI" w:hAnsi="Segoe UI" w:cs="Segoe UI"/>
                <w:color w:val="auto"/>
                <w:sz w:val="20"/>
                <w:szCs w:val="20"/>
              </w:rPr>
            </w:pPr>
            <w:r>
              <w:rPr>
                <w:rFonts w:ascii="Segoe UI" w:hAnsi="Segoe UI" w:cs="Segoe UI"/>
                <w:color w:val="auto"/>
                <w:sz w:val="20"/>
                <w:szCs w:val="20"/>
              </w:rPr>
              <w:t>1min</w:t>
            </w:r>
          </w:p>
        </w:tc>
      </w:tr>
      <w:tr w:rsidR="00465138" w14:paraId="543B2252" w14:textId="77777777" w:rsidTr="00425EA0">
        <w:trPr>
          <w:trHeight w:val="288"/>
        </w:trPr>
        <w:tc>
          <w:tcPr>
            <w:tcW w:w="2335" w:type="dxa"/>
            <w:vAlign w:val="center"/>
          </w:tcPr>
          <w:p w14:paraId="139EB24B" w14:textId="485370DB" w:rsidR="00465138" w:rsidRDefault="00465138" w:rsidP="00465138">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5B6DBBDB" w:rsidR="00465138" w:rsidRPr="002F2D49" w:rsidRDefault="008B1AEE" w:rsidP="00465138">
            <w:pPr>
              <w:pStyle w:val="Default"/>
              <w:rPr>
                <w:rFonts w:ascii="Segoe UI" w:hAnsi="Segoe UI" w:cs="Segoe UI"/>
                <w:color w:val="auto"/>
                <w:sz w:val="20"/>
                <w:szCs w:val="20"/>
              </w:rPr>
            </w:pPr>
            <w:r>
              <w:rPr>
                <w:rFonts w:ascii="Segoe UI" w:hAnsi="Segoe UI" w:cs="Segoe UI"/>
                <w:color w:val="auto"/>
                <w:sz w:val="20"/>
                <w:szCs w:val="20"/>
              </w:rPr>
              <w:t>1pct</w:t>
            </w:r>
          </w:p>
        </w:tc>
        <w:tc>
          <w:tcPr>
            <w:tcW w:w="2304" w:type="dxa"/>
            <w:vAlign w:val="center"/>
          </w:tcPr>
          <w:p w14:paraId="5F1CC146" w14:textId="114A90D3" w:rsidR="00465138" w:rsidRDefault="00465138" w:rsidP="00465138">
            <w:pPr>
              <w:pStyle w:val="Default"/>
              <w:rPr>
                <w:rFonts w:ascii="Segoe UI" w:hAnsi="Segoe UI" w:cs="Segoe UI"/>
                <w:color w:val="auto"/>
                <w:sz w:val="20"/>
                <w:szCs w:val="20"/>
              </w:rPr>
            </w:pPr>
          </w:p>
        </w:tc>
        <w:tc>
          <w:tcPr>
            <w:tcW w:w="3168" w:type="dxa"/>
            <w:vAlign w:val="center"/>
          </w:tcPr>
          <w:p w14:paraId="6D2F8CD8" w14:textId="77777777" w:rsidR="00465138" w:rsidRPr="002F2D49" w:rsidRDefault="00465138" w:rsidP="00465138">
            <w:pPr>
              <w:pStyle w:val="Default"/>
              <w:rPr>
                <w:rFonts w:ascii="Segoe UI" w:hAnsi="Segoe UI" w:cs="Segoe UI"/>
                <w:color w:val="auto"/>
                <w:sz w:val="20"/>
                <w:szCs w:val="20"/>
              </w:rPr>
            </w:pPr>
          </w:p>
        </w:tc>
      </w:tr>
      <w:tr w:rsidR="00465138" w14:paraId="6D1CD00E" w14:textId="77777777" w:rsidTr="00425EA0">
        <w:trPr>
          <w:trHeight w:val="288"/>
        </w:trPr>
        <w:tc>
          <w:tcPr>
            <w:tcW w:w="10867" w:type="dxa"/>
            <w:gridSpan w:val="4"/>
            <w:vAlign w:val="center"/>
          </w:tcPr>
          <w:p w14:paraId="5393EDF6" w14:textId="1CF2C56D"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59D03EF6">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753B1825" w:rsidR="00BE5622" w:rsidRPr="007108EA"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Advanced time step based on Courant condition (</w:t>
            </w:r>
            <w:r w:rsidR="00EB5095">
              <w:rPr>
                <w:rFonts w:ascii="Segoe UI" w:eastAsia="Segoe UI" w:hAnsi="Segoe UI" w:cs="Segoe UI"/>
                <w:sz w:val="20"/>
                <w:szCs w:val="20"/>
              </w:rPr>
              <w:t>15</w:t>
            </w:r>
            <w:r w:rsidRPr="59D03EF6">
              <w:rPr>
                <w:rFonts w:ascii="Segoe UI" w:eastAsia="Segoe UI" w:hAnsi="Segoe UI" w:cs="Segoe UI"/>
                <w:sz w:val="20"/>
                <w:szCs w:val="20"/>
              </w:rPr>
              <w:t>-</w:t>
            </w:r>
            <w:r w:rsidR="00EB5095">
              <w:rPr>
                <w:rFonts w:ascii="Segoe UI" w:eastAsia="Segoe UI" w:hAnsi="Segoe UI" w:cs="Segoe UI"/>
                <w:sz w:val="20"/>
                <w:szCs w:val="20"/>
              </w:rPr>
              <w:t>240</w:t>
            </w:r>
            <w:r w:rsidRPr="59D03EF6">
              <w:rPr>
                <w:rFonts w:ascii="Segoe UI" w:eastAsia="Segoe UI" w:hAnsi="Segoe UI" w:cs="Segoe UI"/>
                <w:sz w:val="20"/>
                <w:szCs w:val="20"/>
              </w:rPr>
              <w:t xml:space="preserve"> Seconds)</w:t>
            </w:r>
          </w:p>
        </w:tc>
      </w:tr>
      <w:tr w:rsidR="002B4360" w14:paraId="153BFB10" w14:textId="77777777" w:rsidTr="59D03EF6">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05A407EB" w:rsidR="002B4360" w:rsidRPr="007108EA"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Min</w:t>
            </w:r>
            <w:r w:rsidR="00601559">
              <w:rPr>
                <w:rFonts w:ascii="Segoe UI" w:eastAsia="Segoe UI" w:hAnsi="Segoe UI" w:cs="Segoe UI"/>
                <w:sz w:val="20"/>
                <w:szCs w:val="20"/>
              </w:rPr>
              <w:t>:</w:t>
            </w:r>
            <w:r w:rsidRPr="59D03EF6">
              <w:rPr>
                <w:rFonts w:ascii="Segoe UI" w:eastAsia="Segoe UI" w:hAnsi="Segoe UI" w:cs="Segoe UI"/>
                <w:sz w:val="20"/>
                <w:szCs w:val="20"/>
              </w:rPr>
              <w:t xml:space="preserve"> 0.45</w:t>
            </w:r>
          </w:p>
        </w:tc>
        <w:tc>
          <w:tcPr>
            <w:tcW w:w="1296" w:type="dxa"/>
            <w:vAlign w:val="center"/>
          </w:tcPr>
          <w:p w14:paraId="18A864BF" w14:textId="55FE51C2" w:rsidR="002B4360" w:rsidRPr="009A60CD"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Max</w:t>
            </w:r>
            <w:r w:rsidR="00601559">
              <w:rPr>
                <w:rFonts w:ascii="Segoe UI" w:eastAsia="Segoe UI" w:hAnsi="Segoe UI" w:cs="Segoe UI"/>
                <w:sz w:val="20"/>
                <w:szCs w:val="20"/>
              </w:rPr>
              <w:t>:</w:t>
            </w:r>
            <w:r w:rsidRPr="59D03EF6">
              <w:rPr>
                <w:rFonts w:ascii="Segoe UI" w:eastAsia="Segoe UI" w:hAnsi="Segoe UI" w:cs="Segoe UI"/>
                <w:sz w:val="20"/>
                <w:szCs w:val="20"/>
              </w:rPr>
              <w:t xml:space="preserve"> 2</w:t>
            </w: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690BE864" w:rsidR="002B4360" w:rsidRPr="009A60CD" w:rsidRDefault="00EB5095" w:rsidP="00425EA0">
            <w:pPr>
              <w:pStyle w:val="Default"/>
              <w:jc w:val="right"/>
              <w:rPr>
                <w:rFonts w:ascii="Segoe UI" w:hAnsi="Segoe UI" w:cs="Segoe UI"/>
                <w:color w:val="auto"/>
                <w:sz w:val="20"/>
                <w:szCs w:val="20"/>
              </w:rPr>
            </w:pPr>
            <w:r w:rsidRPr="00EB5095">
              <w:rPr>
                <w:rFonts w:ascii="Segoe UI" w:hAnsi="Segoe UI" w:cs="Segoe UI"/>
                <w:color w:val="auto"/>
                <w:sz w:val="20"/>
                <w:szCs w:val="20"/>
              </w:rPr>
              <w:t>336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59D03EF6">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478FD6C4" w:rsidR="00A06DA2" w:rsidRPr="002F2D49" w:rsidRDefault="00EB5095"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26CF2906" w:rsidR="00A06DA2" w:rsidRPr="00C64683" w:rsidRDefault="00EB5095" w:rsidP="00425EA0">
            <w:pPr>
              <w:pStyle w:val="Default"/>
              <w:jc w:val="right"/>
              <w:rPr>
                <w:rFonts w:ascii="Segoe UI" w:hAnsi="Segoe UI" w:cs="Segoe UI"/>
                <w:color w:val="auto"/>
                <w:sz w:val="20"/>
                <w:szCs w:val="20"/>
              </w:rPr>
            </w:pPr>
            <w:r>
              <w:rPr>
                <w:rFonts w:ascii="Segoe UI" w:hAnsi="Segoe UI" w:cs="Segoe UI"/>
                <w:color w:val="auto"/>
                <w:sz w:val="20"/>
                <w:szCs w:val="20"/>
              </w:rPr>
              <w:t>5</w:t>
            </w:r>
            <w:r w:rsidR="00AB44A9" w:rsidRPr="00C64683">
              <w:rPr>
                <w:rFonts w:ascii="Segoe UI" w:hAnsi="Segoe UI" w:cs="Segoe UI"/>
                <w:color w:val="auto"/>
                <w:sz w:val="20"/>
                <w:szCs w:val="20"/>
              </w:rPr>
              <w:t>-</w:t>
            </w:r>
            <w:r>
              <w:rPr>
                <w:rFonts w:ascii="Segoe UI" w:hAnsi="Segoe UI" w:cs="Segoe UI"/>
                <w:color w:val="auto"/>
                <w:sz w:val="20"/>
                <w:szCs w:val="20"/>
              </w:rPr>
              <w:t>8</w:t>
            </w:r>
          </w:p>
        </w:tc>
        <w:tc>
          <w:tcPr>
            <w:tcW w:w="1381" w:type="dxa"/>
            <w:vAlign w:val="center"/>
          </w:tcPr>
          <w:p w14:paraId="32791425" w14:textId="050477DA" w:rsidR="00A06DA2" w:rsidRPr="00C64683" w:rsidRDefault="00BE5622" w:rsidP="00425EA0">
            <w:pPr>
              <w:pStyle w:val="Default"/>
              <w:rPr>
                <w:rFonts w:ascii="Segoe UI" w:hAnsi="Segoe UI" w:cs="Segoe UI"/>
                <w:color w:val="auto"/>
                <w:sz w:val="20"/>
                <w:szCs w:val="20"/>
              </w:rPr>
            </w:pPr>
            <w:r w:rsidRPr="00C64683">
              <w:rPr>
                <w:rFonts w:ascii="Segoe UI" w:hAnsi="Segoe UI" w:cs="Segoe UI"/>
                <w:color w:val="auto"/>
                <w:sz w:val="20"/>
                <w:szCs w:val="20"/>
              </w:rPr>
              <w:t>hours</w:t>
            </w:r>
          </w:p>
        </w:tc>
      </w:tr>
      <w:tr w:rsidR="00A06DA2" w14:paraId="39E999A3" w14:textId="77777777" w:rsidTr="59D03EF6">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0AEB2FB" w:rsidR="00A06DA2" w:rsidRPr="002F2D49" w:rsidRDefault="00A3679D" w:rsidP="00425EA0">
            <w:pPr>
              <w:pStyle w:val="Default"/>
              <w:jc w:val="right"/>
              <w:rPr>
                <w:rFonts w:ascii="Segoe UI" w:hAnsi="Segoe UI" w:cs="Segoe UI"/>
                <w:color w:val="auto"/>
                <w:sz w:val="20"/>
                <w:szCs w:val="20"/>
              </w:rPr>
            </w:pPr>
            <w:r>
              <w:rPr>
                <w:rFonts w:ascii="Segoe UI" w:hAnsi="Segoe UI" w:cs="Segoe UI"/>
                <w:color w:val="auto"/>
                <w:sz w:val="20"/>
                <w:szCs w:val="20"/>
              </w:rPr>
              <w:t>10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275A04A2" w:rsidR="00A06DA2" w:rsidRPr="009A60CD" w:rsidRDefault="00A3679D" w:rsidP="00425EA0">
            <w:pPr>
              <w:pStyle w:val="Default"/>
              <w:jc w:val="right"/>
              <w:rPr>
                <w:rFonts w:ascii="Segoe UI" w:hAnsi="Segoe UI" w:cs="Segoe UI"/>
                <w:color w:val="auto"/>
                <w:sz w:val="20"/>
                <w:szCs w:val="20"/>
              </w:rPr>
            </w:pPr>
            <w:r>
              <w:rPr>
                <w:rFonts w:ascii="Segoe UI" w:hAnsi="Segoe UI" w:cs="Segoe UI"/>
                <w:color w:val="auto"/>
                <w:sz w:val="20"/>
                <w:szCs w:val="20"/>
              </w:rPr>
              <w:t>10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77A15F24" w:rsidR="006B3501" w:rsidRPr="002F2D49" w:rsidRDefault="000836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79060958" w:rsidR="006B3501" w:rsidRPr="002F2D49" w:rsidRDefault="000836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13F2EEA4" w:rsidR="006B3501"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26AFD5E" w14:textId="7468DAF7" w:rsidR="00BE5622" w:rsidRPr="008B621C" w:rsidRDefault="0008365F" w:rsidP="00767A1D">
      <w:pPr>
        <w:pStyle w:val="ListParagraph"/>
        <w:numPr>
          <w:ilvl w:val="0"/>
          <w:numId w:val="8"/>
        </w:numPr>
        <w:ind w:left="630"/>
        <w:rPr>
          <w:rFonts w:ascii="Segoe UI" w:hAnsi="Segoe UI" w:cs="Segoe UI"/>
          <w:color w:val="FF0000"/>
        </w:rPr>
      </w:pPr>
      <w:r w:rsidRPr="008B621C">
        <w:rPr>
          <w:rFonts w:ascii="Segoe UI" w:hAnsi="Segoe UI" w:cs="Segoe UI"/>
          <w:color w:val="FF0000"/>
        </w:rPr>
        <w:t>Just noting that Statistical Data provided above is outdated for Hydrograph and Mapping Output Intervals. Above shows 15 minutes when they’re both set to 10 minutes in RAS model. Same for simulation length, 8 days instead of 48 hours.</w:t>
      </w:r>
      <w:r w:rsidR="00240B45" w:rsidRPr="008B621C">
        <w:rPr>
          <w:rFonts w:ascii="Segoe UI" w:hAnsi="Segoe UI" w:cs="Segoe UI"/>
          <w:color w:val="FF0000"/>
        </w:rPr>
        <w:t xml:space="preserve"> Please be sure this are accurate compared to the model settings when resubmitted.</w:t>
      </w:r>
    </w:p>
    <w:p w14:paraId="41ADAF2D" w14:textId="3D8BFB1D" w:rsidR="008B621C" w:rsidRDefault="008B621C" w:rsidP="008B621C">
      <w:pPr>
        <w:pStyle w:val="Response"/>
      </w:pPr>
      <w:r>
        <w:t xml:space="preserve">Response: </w:t>
      </w:r>
      <w:r w:rsidR="008274E0">
        <w:t xml:space="preserve">Agree. Table has been updated to reflect current model settings. </w:t>
      </w:r>
    </w:p>
    <w:p w14:paraId="14B04F28" w14:textId="15BB1FE3" w:rsidR="008B621C" w:rsidRPr="0008365F" w:rsidRDefault="008B621C" w:rsidP="008B621C">
      <w:pPr>
        <w:pStyle w:val="Backcheck"/>
      </w:pPr>
      <w:r>
        <w:t xml:space="preserve">Backcheck: </w:t>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58E42E65">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58E42E65">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62B1D8F3" w:rsidR="003D3826" w:rsidRPr="007108EA" w:rsidRDefault="0046513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3D3826" w14:paraId="5012C919" w14:textId="77777777" w:rsidTr="58E42E65">
        <w:trPr>
          <w:trHeight w:val="780"/>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49D043B4" w:rsidR="003D3826" w:rsidRPr="007108EA" w:rsidRDefault="00EA4D41" w:rsidP="59D03EF6">
            <w:pPr>
              <w:pStyle w:val="Default"/>
              <w:rPr>
                <w:rFonts w:ascii="Segoe UI" w:hAnsi="Segoe UI" w:cs="Segoe UI"/>
                <w:color w:val="auto"/>
                <w:sz w:val="20"/>
                <w:szCs w:val="20"/>
              </w:rPr>
            </w:pPr>
            <w:r>
              <w:rPr>
                <w:rFonts w:ascii="Segoe UI" w:hAnsi="Segoe UI" w:cs="Segoe UI"/>
                <w:color w:val="auto"/>
                <w:sz w:val="20"/>
                <w:szCs w:val="20"/>
              </w:rPr>
              <w:t>Refer to the BLE report.</w:t>
            </w:r>
          </w:p>
        </w:tc>
      </w:tr>
      <w:tr w:rsidR="003D3826" w14:paraId="0D11E27B" w14:textId="77777777" w:rsidTr="58E42E65">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012D3DAE" w:rsidR="003D3826" w:rsidRPr="007108EA" w:rsidRDefault="416E6509" w:rsidP="416E6509">
            <w:pPr>
              <w:pStyle w:val="Default"/>
              <w:rPr>
                <w:rFonts w:ascii="Segoe UI" w:hAnsi="Segoe UI" w:cs="Segoe UI"/>
                <w:i/>
                <w:iCs/>
                <w:color w:val="A6A6A6" w:themeColor="background1" w:themeShade="A6"/>
                <w:sz w:val="20"/>
                <w:szCs w:val="20"/>
              </w:rPr>
            </w:pPr>
            <w:r w:rsidRPr="416E6509">
              <w:rPr>
                <w:rFonts w:ascii="Segoe UI" w:hAnsi="Segoe UI" w:cs="Segoe UI"/>
                <w:i/>
                <w:iCs/>
                <w:color w:val="A6A6A6" w:themeColor="background1" w:themeShade="A6"/>
                <w:sz w:val="20"/>
                <w:szCs w:val="20"/>
              </w:rPr>
              <w:t>N/A</w:t>
            </w:r>
          </w:p>
        </w:tc>
      </w:tr>
      <w:tr w:rsidR="00BE5622" w14:paraId="79BD48BC" w14:textId="77777777" w:rsidTr="58E42E65">
        <w:trPr>
          <w:trHeight w:val="288"/>
        </w:trPr>
        <w:tc>
          <w:tcPr>
            <w:tcW w:w="10867" w:type="dxa"/>
            <w:gridSpan w:val="2"/>
            <w:vAlign w:val="center"/>
          </w:tcPr>
          <w:p w14:paraId="1D12EA90" w14:textId="1F172F7C" w:rsidR="00BE5622" w:rsidRPr="00034D49" w:rsidRDefault="00034D49" w:rsidP="00425EA0">
            <w:pPr>
              <w:pStyle w:val="Default"/>
              <w:rPr>
                <w:rFonts w:ascii="Segoe UI" w:hAnsi="Segoe UI" w:cs="Segoe UI"/>
                <w:color w:val="auto"/>
                <w:sz w:val="20"/>
                <w:szCs w:val="20"/>
              </w:rPr>
            </w:pPr>
            <w:r w:rsidRPr="155EFB2C">
              <w:rPr>
                <w:rFonts w:ascii="Segoe UI" w:hAnsi="Segoe UI" w:cs="Segoe UI"/>
                <w:color w:val="auto"/>
                <w:sz w:val="20"/>
                <w:szCs w:val="20"/>
              </w:rPr>
              <w:t>Validation</w:t>
            </w:r>
            <w:r w:rsidR="00C222C3" w:rsidRPr="155EFB2C">
              <w:rPr>
                <w:rFonts w:ascii="Segoe UI" w:hAnsi="Segoe UI" w:cs="Segoe UI"/>
                <w:color w:val="auto"/>
                <w:sz w:val="20"/>
                <w:szCs w:val="20"/>
              </w:rPr>
              <w:t xml:space="preserve"> Notes</w:t>
            </w:r>
            <w:r w:rsidRPr="155EFB2C">
              <w:rPr>
                <w:rFonts w:ascii="Segoe UI" w:hAnsi="Segoe UI" w:cs="Segoe UI"/>
                <w:color w:val="auto"/>
                <w:sz w:val="20"/>
                <w:szCs w:val="20"/>
              </w:rPr>
              <w:t xml:space="preserve"> (describe parameter adjustments)</w:t>
            </w:r>
            <w:r w:rsidR="00BE5622" w:rsidRPr="155EFB2C">
              <w:rPr>
                <w:rFonts w:ascii="Segoe UI" w:hAnsi="Segoe UI" w:cs="Segoe UI"/>
                <w:color w:val="auto"/>
                <w:sz w:val="20"/>
                <w:szCs w:val="20"/>
              </w:rPr>
              <w:t xml:space="preserve">: </w:t>
            </w:r>
            <w:r w:rsidR="00EA4D41">
              <w:rPr>
                <w:rFonts w:ascii="Segoe UI" w:hAnsi="Segoe UI" w:cs="Segoe UI"/>
                <w:color w:val="auto"/>
                <w:sz w:val="20"/>
                <w:szCs w:val="20"/>
              </w:rPr>
              <w:t xml:space="preserve"> Refer to the BLE Report</w:t>
            </w:r>
          </w:p>
        </w:tc>
      </w:tr>
      <w:tr w:rsidR="00E7415F" w14:paraId="197A8FA9" w14:textId="77777777" w:rsidTr="58E42E65">
        <w:trPr>
          <w:trHeight w:val="288"/>
        </w:trPr>
        <w:tc>
          <w:tcPr>
            <w:tcW w:w="10867" w:type="dxa"/>
            <w:gridSpan w:val="2"/>
            <w:vAlign w:val="center"/>
          </w:tcPr>
          <w:p w14:paraId="11C04DEF" w14:textId="77250B47" w:rsidR="00E7415F" w:rsidRPr="00034D49" w:rsidRDefault="00E7415F" w:rsidP="00933A96">
            <w:pPr>
              <w:pStyle w:val="Default"/>
              <w:rPr>
                <w:rFonts w:ascii="Segoe UI" w:hAnsi="Segoe UI" w:cs="Segoe UI"/>
                <w:color w:val="auto"/>
                <w:sz w:val="20"/>
                <w:szCs w:val="20"/>
              </w:rPr>
            </w:pPr>
            <w:r w:rsidRPr="416E6509">
              <w:rPr>
                <w:rFonts w:ascii="Segoe UI" w:hAnsi="Segoe UI" w:cs="Segoe UI"/>
                <w:color w:val="auto"/>
                <w:sz w:val="20"/>
                <w:szCs w:val="20"/>
              </w:rPr>
              <w:t xml:space="preserve">Other: </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943"/>
        <w:gridCol w:w="9852"/>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1D1C3416" w:rsidR="00BE5622"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023096F7" w:rsidR="00BE5622"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65FFA93E" w:rsidR="00BE5622" w:rsidRPr="002F2D49" w:rsidRDefault="00EE53D0" w:rsidP="00425EA0">
            <w:pPr>
              <w:pStyle w:val="Default"/>
              <w:jc w:val="center"/>
              <w:rPr>
                <w:rFonts w:ascii="Segoe UI" w:hAnsi="Segoe UI" w:cs="Segoe UI"/>
                <w:color w:val="auto"/>
                <w:sz w:val="20"/>
                <w:szCs w:val="20"/>
              </w:rPr>
            </w:pPr>
            <w:bookmarkStart w:id="1" w:name="_Hlk102596319"/>
            <w:r>
              <w:rPr>
                <w:rFonts w:ascii="Segoe UI" w:hAnsi="Segoe UI" w:cs="Segoe UI"/>
                <w:color w:val="auto"/>
                <w:sz w:val="20"/>
                <w:szCs w:val="20"/>
              </w:rPr>
              <w:t>P</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1"/>
      <w:tr w:rsidR="00BE5622" w14:paraId="5B41B2D7" w14:textId="77777777" w:rsidTr="00425EA0">
        <w:trPr>
          <w:trHeight w:val="288"/>
        </w:trPr>
        <w:tc>
          <w:tcPr>
            <w:tcW w:w="619" w:type="dxa"/>
            <w:vAlign w:val="center"/>
          </w:tcPr>
          <w:p w14:paraId="200136E8" w14:textId="700D001F" w:rsidR="00BE5622" w:rsidRPr="00FF2113" w:rsidRDefault="005D14DE" w:rsidP="00425EA0">
            <w:pPr>
              <w:pStyle w:val="Default"/>
              <w:jc w:val="center"/>
              <w:rPr>
                <w:rFonts w:ascii="Segoe UI" w:hAnsi="Segoe UI" w:cs="Segoe UI"/>
                <w:color w:val="FF0000"/>
                <w:sz w:val="20"/>
                <w:szCs w:val="20"/>
              </w:rPr>
            </w:pPr>
            <w:r w:rsidRPr="00FF2113">
              <w:rPr>
                <w:rFonts w:ascii="Segoe UI" w:hAnsi="Segoe UI" w:cs="Segoe UI"/>
                <w:color w:val="FF0000"/>
                <w:sz w:val="20"/>
                <w:szCs w:val="20"/>
              </w:rPr>
              <w:t>F</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3E1D396B" w:rsidR="00BE5622" w:rsidRPr="00FF2113" w:rsidRDefault="00CA1243" w:rsidP="00425EA0">
            <w:pPr>
              <w:pStyle w:val="Default"/>
              <w:jc w:val="center"/>
              <w:rPr>
                <w:rFonts w:ascii="Segoe UI" w:hAnsi="Segoe UI" w:cs="Segoe UI"/>
                <w:color w:val="FF0000"/>
                <w:sz w:val="20"/>
                <w:szCs w:val="20"/>
              </w:rPr>
            </w:pPr>
            <w:r w:rsidRPr="00FF2113">
              <w:rPr>
                <w:rFonts w:ascii="Segoe UI" w:hAnsi="Segoe UI" w:cs="Segoe UI"/>
                <w:color w:val="FF0000"/>
                <w:sz w:val="20"/>
                <w:szCs w:val="20"/>
              </w:rPr>
              <w:t>F</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72479B56" w:rsidR="00BE5622" w:rsidRPr="002F2D49" w:rsidRDefault="002D1A3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5DFF3342" w:rsidR="00115302" w:rsidRPr="002F2D49" w:rsidRDefault="00287305"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1C0CA29E" w:rsidR="00115302" w:rsidRPr="002F2D49" w:rsidRDefault="00EE53D0"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4133199D" w:rsidR="00115302" w:rsidRPr="002F2D49" w:rsidRDefault="000836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606A6A1C" w:rsidR="00664680" w:rsidRPr="002F2D49" w:rsidRDefault="0008365F" w:rsidP="00425EA0">
            <w:pPr>
              <w:pStyle w:val="Default"/>
              <w:jc w:val="center"/>
              <w:rPr>
                <w:rFonts w:ascii="Segoe UI" w:hAnsi="Segoe UI" w:cs="Segoe UI"/>
                <w:color w:val="auto"/>
                <w:sz w:val="20"/>
                <w:szCs w:val="20"/>
              </w:rPr>
            </w:pPr>
            <w:r>
              <w:rPr>
                <w:rFonts w:ascii="Segoe UI" w:hAnsi="Segoe UI" w:cs="Segoe UI"/>
                <w:color w:val="auto"/>
                <w:sz w:val="20"/>
                <w:szCs w:val="20"/>
              </w:rPr>
              <w:t>Pending</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18F10B34" w:rsidR="00761A73" w:rsidRPr="002F2D49" w:rsidRDefault="002D1A3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5E06E5DE" w:rsidR="00D50BD9" w:rsidRPr="002F2D49" w:rsidRDefault="00CA1243"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49AD5721" w:rsidR="00761A73"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34948F9D" w:rsidR="00761A73" w:rsidRPr="002F2D49" w:rsidRDefault="005D14DE"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3C7D5184" w:rsidR="00761A73" w:rsidRPr="002F2D49" w:rsidRDefault="00860497" w:rsidP="00425EA0">
            <w:pPr>
              <w:pStyle w:val="Default"/>
              <w:jc w:val="center"/>
              <w:rPr>
                <w:rFonts w:ascii="Segoe UI" w:hAnsi="Segoe UI" w:cs="Segoe UI"/>
                <w:color w:val="auto"/>
                <w:sz w:val="20"/>
                <w:szCs w:val="20"/>
              </w:rPr>
            </w:pPr>
            <w:r w:rsidRPr="00860497">
              <w:rPr>
                <w:rFonts w:ascii="Segoe UI" w:hAnsi="Segoe UI" w:cs="Segoe UI"/>
                <w:color w:val="FF0000"/>
                <w:sz w:val="20"/>
                <w:szCs w:val="20"/>
              </w:rPr>
              <w:t>F</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69B9C777" w:rsidR="00761A73" w:rsidRPr="002F2D49" w:rsidRDefault="00CA12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60F53643" w:rsidR="00761A73" w:rsidRPr="002F2D49" w:rsidRDefault="005C3978" w:rsidP="00425EA0">
            <w:pPr>
              <w:pStyle w:val="Default"/>
              <w:jc w:val="center"/>
              <w:rPr>
                <w:rFonts w:ascii="Segoe UI" w:hAnsi="Segoe UI" w:cs="Segoe UI"/>
                <w:color w:val="auto"/>
                <w:sz w:val="20"/>
                <w:szCs w:val="20"/>
              </w:rPr>
            </w:pPr>
            <w:r w:rsidRPr="00FF2113">
              <w:rPr>
                <w:rFonts w:ascii="Segoe UI" w:hAnsi="Segoe UI" w:cs="Segoe UI"/>
                <w:color w:val="FF0000"/>
                <w:sz w:val="20"/>
                <w:szCs w:val="20"/>
              </w:rPr>
              <w:t>F</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69E5A9BF" w:rsidR="00BE5622" w:rsidRPr="002F2D49" w:rsidRDefault="0028730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1D47E33F" w:rsidR="00BE5622" w:rsidRPr="002F2D49" w:rsidRDefault="0028730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774B42A0" w:rsidR="00BE5622" w:rsidRPr="002F2D49" w:rsidRDefault="0028730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58A7373C" w:rsidR="00BE5622" w:rsidRPr="002F2D49" w:rsidRDefault="0028730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2AADF7A1" w:rsidR="00BE5622" w:rsidRPr="00FF2113" w:rsidRDefault="00287305" w:rsidP="00425EA0">
            <w:pPr>
              <w:pStyle w:val="Default"/>
              <w:jc w:val="center"/>
              <w:rPr>
                <w:rFonts w:ascii="Segoe UI" w:hAnsi="Segoe UI" w:cs="Segoe UI"/>
                <w:color w:val="FF0000"/>
                <w:sz w:val="20"/>
                <w:szCs w:val="20"/>
              </w:rPr>
            </w:pPr>
            <w:r w:rsidRPr="00FF2113">
              <w:rPr>
                <w:rFonts w:ascii="Segoe UI" w:hAnsi="Segoe UI" w:cs="Segoe UI"/>
                <w:color w:val="FF0000"/>
                <w:sz w:val="20"/>
                <w:szCs w:val="20"/>
              </w:rPr>
              <w:t>F</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6F019CE6" w:rsidR="00BE5622" w:rsidRPr="00FF2113" w:rsidRDefault="00287305" w:rsidP="00425EA0">
            <w:pPr>
              <w:pStyle w:val="Default"/>
              <w:jc w:val="center"/>
              <w:rPr>
                <w:rFonts w:ascii="Segoe UI" w:hAnsi="Segoe UI" w:cs="Segoe UI"/>
                <w:color w:val="FF0000"/>
                <w:sz w:val="20"/>
                <w:szCs w:val="20"/>
              </w:rPr>
            </w:pPr>
            <w:r w:rsidRPr="00FF2113">
              <w:rPr>
                <w:rFonts w:ascii="Segoe UI" w:hAnsi="Segoe UI" w:cs="Segoe UI"/>
                <w:color w:val="FF0000"/>
                <w:sz w:val="20"/>
                <w:szCs w:val="20"/>
              </w:rPr>
              <w:t>F</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40E5DE56" w14:textId="543BD1AC" w:rsidR="00BE5622" w:rsidRPr="00451512" w:rsidRDefault="0008365F" w:rsidP="00767A1D">
      <w:pPr>
        <w:pStyle w:val="ListParagraph"/>
        <w:numPr>
          <w:ilvl w:val="0"/>
          <w:numId w:val="9"/>
        </w:numPr>
        <w:ind w:left="630"/>
        <w:rPr>
          <w:rFonts w:ascii="Segoe UI" w:hAnsi="Segoe UI" w:cs="Segoe UI"/>
          <w:color w:val="FF0000"/>
        </w:rPr>
      </w:pPr>
      <w:r w:rsidRPr="00451512">
        <w:rPr>
          <w:rFonts w:ascii="Segoe UI" w:hAnsi="Segoe UI" w:cs="Segoe UI"/>
          <w:color w:val="FF0000"/>
        </w:rPr>
        <w:t>Multiple tributaries throughout entire model have unusually low flow or no flow at</w:t>
      </w:r>
      <w:r w:rsidR="005D14DE" w:rsidRPr="00451512">
        <w:rPr>
          <w:rFonts w:ascii="Segoe UI" w:hAnsi="Segoe UI" w:cs="Segoe UI"/>
          <w:color w:val="FF0000"/>
        </w:rPr>
        <w:t xml:space="preserve"> all</w:t>
      </w:r>
      <w:r w:rsidRPr="00451512">
        <w:rPr>
          <w:rFonts w:ascii="Segoe UI" w:hAnsi="Segoe UI" w:cs="Segoe UI"/>
          <w:color w:val="FF0000"/>
        </w:rPr>
        <w:t>.</w:t>
      </w:r>
      <w:r w:rsidR="00EE53D0" w:rsidRPr="00451512">
        <w:rPr>
          <w:rFonts w:ascii="Segoe UI" w:hAnsi="Segoe UI" w:cs="Segoe UI"/>
          <w:color w:val="FF0000"/>
        </w:rPr>
        <w:t xml:space="preserve"> Terrain is very flat in this area of </w:t>
      </w:r>
      <w:proofErr w:type="gramStart"/>
      <w:r w:rsidR="00EE53D0" w:rsidRPr="00451512">
        <w:rPr>
          <w:rFonts w:ascii="Segoe UI" w:hAnsi="Segoe UI" w:cs="Segoe UI"/>
          <w:color w:val="FF0000"/>
        </w:rPr>
        <w:t>New Mexico</w:t>
      </w:r>
      <w:proofErr w:type="gramEnd"/>
      <w:r w:rsidR="00EE53D0" w:rsidRPr="00451512">
        <w:rPr>
          <w:rFonts w:ascii="Segoe UI" w:hAnsi="Segoe UI" w:cs="Segoe UI"/>
          <w:color w:val="FF0000"/>
        </w:rPr>
        <w:t xml:space="preserve"> but these floodplains don’t really seem reasonable.</w:t>
      </w:r>
      <w:r w:rsidR="005D14DE" w:rsidRPr="00451512">
        <w:rPr>
          <w:rFonts w:ascii="Segoe UI" w:hAnsi="Segoe UI" w:cs="Segoe UI"/>
          <w:color w:val="FF0000"/>
        </w:rPr>
        <w:t xml:space="preserve"> </w:t>
      </w:r>
      <w:proofErr w:type="gramStart"/>
      <w:r w:rsidR="005D14DE" w:rsidRPr="00451512">
        <w:rPr>
          <w:rFonts w:ascii="Segoe UI" w:hAnsi="Segoe UI" w:cs="Segoe UI"/>
          <w:color w:val="FF0000"/>
        </w:rPr>
        <w:t>Also</w:t>
      </w:r>
      <w:proofErr w:type="gramEnd"/>
      <w:r w:rsidR="005D14DE" w:rsidRPr="00451512">
        <w:rPr>
          <w:rFonts w:ascii="Segoe UI" w:hAnsi="Segoe UI" w:cs="Segoe UI"/>
          <w:color w:val="FF0000"/>
        </w:rPr>
        <w:t xml:space="preserve"> the main channel is seeing minimal flow, especially for smaller </w:t>
      </w:r>
      <w:proofErr w:type="gramStart"/>
      <w:r w:rsidR="005D14DE" w:rsidRPr="00451512">
        <w:rPr>
          <w:rFonts w:ascii="Segoe UI" w:hAnsi="Segoe UI" w:cs="Segoe UI"/>
          <w:color w:val="FF0000"/>
        </w:rPr>
        <w:t>plans</w:t>
      </w:r>
      <w:proofErr w:type="gramEnd"/>
      <w:r w:rsidR="005D14DE" w:rsidRPr="00451512">
        <w:rPr>
          <w:rFonts w:ascii="Segoe UI" w:hAnsi="Segoe UI" w:cs="Segoe UI"/>
          <w:color w:val="FF0000"/>
        </w:rPr>
        <w:t xml:space="preserve"> like 10yr and 25yr. Overall</w:t>
      </w:r>
      <w:r w:rsidR="00526F48" w:rsidRPr="00451512">
        <w:rPr>
          <w:rFonts w:ascii="Segoe UI" w:hAnsi="Segoe UI" w:cs="Segoe UI"/>
          <w:color w:val="FF0000"/>
        </w:rPr>
        <w:t>,</w:t>
      </w:r>
      <w:r w:rsidR="005D14DE" w:rsidRPr="00451512">
        <w:rPr>
          <w:rFonts w:ascii="Segoe UI" w:hAnsi="Segoe UI" w:cs="Segoe UI"/>
          <w:color w:val="FF0000"/>
        </w:rPr>
        <w:t xml:space="preserve"> </w:t>
      </w:r>
      <w:proofErr w:type="gramStart"/>
      <w:r w:rsidR="005D14DE" w:rsidRPr="00451512">
        <w:rPr>
          <w:rFonts w:ascii="Segoe UI" w:hAnsi="Segoe UI" w:cs="Segoe UI"/>
          <w:color w:val="FF0000"/>
        </w:rPr>
        <w:t>entire</w:t>
      </w:r>
      <w:proofErr w:type="gramEnd"/>
      <w:r w:rsidR="005D14DE" w:rsidRPr="00451512">
        <w:rPr>
          <w:rFonts w:ascii="Segoe UI" w:hAnsi="Segoe UI" w:cs="Segoe UI"/>
          <w:color w:val="FF0000"/>
        </w:rPr>
        <w:t xml:space="preserve"> model seems to </w:t>
      </w:r>
      <w:proofErr w:type="gramStart"/>
      <w:r w:rsidR="005D14DE" w:rsidRPr="00451512">
        <w:rPr>
          <w:rFonts w:ascii="Segoe UI" w:hAnsi="Segoe UI" w:cs="Segoe UI"/>
          <w:color w:val="FF0000"/>
        </w:rPr>
        <w:t>be having</w:t>
      </w:r>
      <w:proofErr w:type="gramEnd"/>
      <w:r w:rsidR="005D14DE" w:rsidRPr="00451512">
        <w:rPr>
          <w:rFonts w:ascii="Segoe UI" w:hAnsi="Segoe UI" w:cs="Segoe UI"/>
          <w:color w:val="FF0000"/>
        </w:rPr>
        <w:t xml:space="preserve"> extremely low flows that do not seem reasonable for a HUC this big.</w:t>
      </w:r>
      <w:r w:rsidR="00240B45" w:rsidRPr="00451512">
        <w:rPr>
          <w:rFonts w:ascii="Segoe UI" w:hAnsi="Segoe UI" w:cs="Segoe UI"/>
          <w:color w:val="FF0000"/>
        </w:rPr>
        <w:t xml:space="preserve"> Please review – if appropriate plan to provide some discussion/explanation in appropriate section of the write-up/report.</w:t>
      </w:r>
    </w:p>
    <w:p w14:paraId="4E4FA2DD" w14:textId="17C00F6A" w:rsidR="00391E15" w:rsidRDefault="00391E15" w:rsidP="00391E15">
      <w:pPr>
        <w:pStyle w:val="Response"/>
      </w:pPr>
      <w:r w:rsidRPr="00451512">
        <w:t>Response:</w:t>
      </w:r>
      <w:r w:rsidR="008341E8" w:rsidRPr="00451512">
        <w:t xml:space="preserve"> Disagree. </w:t>
      </w:r>
      <w:r w:rsidR="008274E0" w:rsidRPr="00451512">
        <w:t>F</w:t>
      </w:r>
      <w:r w:rsidR="008341E8" w:rsidRPr="00451512">
        <w:t xml:space="preserve">lows in the Monument watershed are generally very </w:t>
      </w:r>
      <w:proofErr w:type="gramStart"/>
      <w:r w:rsidR="008341E8" w:rsidRPr="00451512">
        <w:t>low</w:t>
      </w:r>
      <w:r w:rsidR="00855376">
        <w:t>, but</w:t>
      </w:r>
      <w:proofErr w:type="gramEnd"/>
      <w:r w:rsidR="00855376">
        <w:t xml:space="preserve"> seem reasonable for the area both qualitatively and quantitatively</w:t>
      </w:r>
      <w:r w:rsidR="008341E8" w:rsidRPr="00451512">
        <w:t xml:space="preserve">. </w:t>
      </w:r>
      <w:r w:rsidR="00855376">
        <w:t>See Section</w:t>
      </w:r>
      <w:r w:rsidR="00451512" w:rsidRPr="00451512">
        <w:t xml:space="preserve"> 1.3.6 in the memo</w:t>
      </w:r>
      <w:r w:rsidR="00855376">
        <w:t xml:space="preserve"> which has been updated with a more detailed discussion of validation</w:t>
      </w:r>
      <w:r w:rsidR="00451512" w:rsidRPr="00451512">
        <w:t>.</w:t>
      </w:r>
      <w:r w:rsidR="00451512">
        <w:t xml:space="preserve"> </w:t>
      </w:r>
      <w:r w:rsidR="008341E8">
        <w:t xml:space="preserve"> </w:t>
      </w:r>
    </w:p>
    <w:p w14:paraId="337BE705" w14:textId="3F1B8810" w:rsidR="00391E15" w:rsidRPr="00391E15" w:rsidRDefault="00391E15" w:rsidP="00391E15">
      <w:pPr>
        <w:pStyle w:val="Backcheck"/>
      </w:pPr>
      <w:r>
        <w:t xml:space="preserve">Backcheck: </w:t>
      </w:r>
    </w:p>
    <w:p w14:paraId="2BED1359" w14:textId="6834639B" w:rsidR="00287305" w:rsidRDefault="00287305" w:rsidP="00767A1D">
      <w:pPr>
        <w:pStyle w:val="ListParagraph"/>
        <w:numPr>
          <w:ilvl w:val="0"/>
          <w:numId w:val="9"/>
        </w:numPr>
        <w:ind w:left="630"/>
        <w:rPr>
          <w:rFonts w:ascii="Segoe UI" w:hAnsi="Segoe UI" w:cs="Segoe UI"/>
          <w:color w:val="FF0000"/>
        </w:rPr>
      </w:pPr>
      <w:r w:rsidRPr="008B621C">
        <w:rPr>
          <w:rFonts w:ascii="Segoe UI" w:hAnsi="Segoe UI" w:cs="Segoe UI"/>
          <w:color w:val="FF0000"/>
        </w:rPr>
        <w:t xml:space="preserve">The flows </w:t>
      </w:r>
      <w:r w:rsidR="005D14DE" w:rsidRPr="008B621C">
        <w:rPr>
          <w:rFonts w:ascii="Segoe UI" w:hAnsi="Segoe UI" w:cs="Segoe UI"/>
          <w:color w:val="FF0000"/>
        </w:rPr>
        <w:t xml:space="preserve">mentioned in above comment do not seem to be validated either. The report seems to have multiple locations where flow was compared against gages and some of those flows were in 10,000cfs range, is that graphic correct and applicable to Monument? </w:t>
      </w:r>
      <w:r w:rsidRPr="008B621C">
        <w:rPr>
          <w:rFonts w:ascii="Segoe UI" w:hAnsi="Segoe UI" w:cs="Segoe UI"/>
          <w:color w:val="FF0000"/>
        </w:rPr>
        <w:t xml:space="preserve"> </w:t>
      </w:r>
      <w:r w:rsidR="005D14DE" w:rsidRPr="008B621C">
        <w:rPr>
          <w:rFonts w:ascii="Segoe UI" w:hAnsi="Segoe UI" w:cs="Segoe UI"/>
          <w:color w:val="FF0000"/>
        </w:rPr>
        <w:t>Please provide more information in write-up about where those locat</w:t>
      </w:r>
      <w:r w:rsidR="00240B45" w:rsidRPr="008B621C">
        <w:rPr>
          <w:rFonts w:ascii="Segoe UI" w:hAnsi="Segoe UI" w:cs="Segoe UI"/>
          <w:color w:val="FF0000"/>
        </w:rPr>
        <w:t>ions in the graphic are located and the validation process in general.</w:t>
      </w:r>
    </w:p>
    <w:p w14:paraId="75C4BB81" w14:textId="2B04C3A3" w:rsidR="00391E15" w:rsidRDefault="00391E15" w:rsidP="00391E15">
      <w:pPr>
        <w:pStyle w:val="Response"/>
      </w:pPr>
      <w:r>
        <w:t xml:space="preserve">Response: </w:t>
      </w:r>
      <w:r w:rsidR="008E29BB">
        <w:t xml:space="preserve">Agree. </w:t>
      </w:r>
      <w:r w:rsidR="008341E8">
        <w:t xml:space="preserve">Model validation section has been updated to include </w:t>
      </w:r>
      <w:r w:rsidR="008274E0">
        <w:t xml:space="preserve">comparison with </w:t>
      </w:r>
      <w:r w:rsidR="00356DF1">
        <w:t xml:space="preserve">BLE flows and historical </w:t>
      </w:r>
      <w:r w:rsidR="008274E0">
        <w:t>gage</w:t>
      </w:r>
      <w:r w:rsidR="00356DF1">
        <w:t xml:space="preserve"> data</w:t>
      </w:r>
      <w:r w:rsidR="008274E0">
        <w:t xml:space="preserve"> within the </w:t>
      </w:r>
      <w:r w:rsidR="00356DF1">
        <w:t>main channel</w:t>
      </w:r>
      <w:r w:rsidR="008341E8">
        <w:t xml:space="preserve">. </w:t>
      </w:r>
    </w:p>
    <w:p w14:paraId="5ACC96DE" w14:textId="7116DE3E" w:rsidR="00391E15" w:rsidRPr="00391E15" w:rsidRDefault="00391E15" w:rsidP="00391E15">
      <w:pPr>
        <w:pStyle w:val="Backcheck"/>
      </w:pPr>
      <w:r>
        <w:t xml:space="preserve">Backcheck: </w:t>
      </w:r>
    </w:p>
    <w:p w14:paraId="2EAD0D5F" w14:textId="7E0FE8C3" w:rsidR="00860497" w:rsidRDefault="00860497" w:rsidP="00767A1D">
      <w:pPr>
        <w:pStyle w:val="ListParagraph"/>
        <w:numPr>
          <w:ilvl w:val="0"/>
          <w:numId w:val="9"/>
        </w:numPr>
        <w:ind w:left="630"/>
        <w:rPr>
          <w:rFonts w:ascii="Segoe UI" w:hAnsi="Segoe UI" w:cs="Segoe UI"/>
          <w:color w:val="FF0000"/>
        </w:rPr>
      </w:pPr>
      <w:r w:rsidRPr="008B621C">
        <w:rPr>
          <w:rFonts w:ascii="Segoe UI" w:hAnsi="Segoe UI" w:cs="Segoe UI"/>
          <w:color w:val="FF0000"/>
        </w:rPr>
        <w:t>The model area having discrepancies with the HUC8 border was commented on earlier, these discrepancies may not capture all contributing drainage area with 2D mesh.</w:t>
      </w:r>
    </w:p>
    <w:p w14:paraId="7D23CC02" w14:textId="1B64C51F" w:rsidR="00391E15" w:rsidRDefault="00391E15" w:rsidP="00391E15">
      <w:pPr>
        <w:pStyle w:val="Response"/>
      </w:pPr>
      <w:r>
        <w:t xml:space="preserve">Response: </w:t>
      </w:r>
      <w:r w:rsidR="008E29BB">
        <w:t xml:space="preserve">Noted. </w:t>
      </w:r>
      <w:r w:rsidR="00594583">
        <w:t>See response to related comment 1 in Section 3 “</w:t>
      </w:r>
      <w:r w:rsidR="00594583" w:rsidRPr="00594583">
        <w:t>Hydraulic Geometry</w:t>
      </w:r>
      <w:r w:rsidR="00594583">
        <w:t xml:space="preserve">”. </w:t>
      </w:r>
    </w:p>
    <w:p w14:paraId="0CF30588" w14:textId="2054A71F" w:rsidR="00391E15" w:rsidRPr="00391E15" w:rsidRDefault="00391E15" w:rsidP="00391E15">
      <w:pPr>
        <w:pStyle w:val="Backcheck"/>
      </w:pPr>
      <w:r>
        <w:t xml:space="preserve">Backcheck: </w:t>
      </w:r>
    </w:p>
    <w:p w14:paraId="7E0EBDEA" w14:textId="7716C533" w:rsidR="00391E15" w:rsidRDefault="00FF2113" w:rsidP="00391E15">
      <w:pPr>
        <w:pStyle w:val="ListParagraph"/>
        <w:numPr>
          <w:ilvl w:val="0"/>
          <w:numId w:val="9"/>
        </w:numPr>
        <w:ind w:left="630"/>
        <w:rPr>
          <w:rFonts w:ascii="Segoe UI" w:hAnsi="Segoe UI" w:cs="Segoe UI"/>
          <w:color w:val="FF0000"/>
        </w:rPr>
      </w:pPr>
      <w:r w:rsidRPr="008B621C">
        <w:rPr>
          <w:rFonts w:ascii="Segoe UI" w:hAnsi="Segoe UI" w:cs="Segoe UI"/>
          <w:color w:val="FF0000"/>
        </w:rPr>
        <w:t xml:space="preserve">Noting that the WSEL tie-in </w:t>
      </w:r>
      <w:r w:rsidR="00504A9F" w:rsidRPr="008B621C">
        <w:rPr>
          <w:rFonts w:ascii="Segoe UI" w:hAnsi="Segoe UI" w:cs="Segoe UI"/>
          <w:color w:val="FF0000"/>
        </w:rPr>
        <w:t xml:space="preserve">with </w:t>
      </w:r>
      <w:r w:rsidRPr="008B621C">
        <w:rPr>
          <w:rFonts w:ascii="Segoe UI" w:hAnsi="Segoe UI" w:cs="Segoe UI"/>
          <w:color w:val="FF0000"/>
        </w:rPr>
        <w:t xml:space="preserve">downstream </w:t>
      </w:r>
      <w:r w:rsidR="00504A9F" w:rsidRPr="008B621C">
        <w:rPr>
          <w:rFonts w:ascii="Segoe UI" w:hAnsi="Segoe UI" w:cs="Segoe UI"/>
          <w:color w:val="FF0000"/>
        </w:rPr>
        <w:t xml:space="preserve">model </w:t>
      </w:r>
      <w:r w:rsidRPr="008B621C">
        <w:rPr>
          <w:rFonts w:ascii="Segoe UI" w:hAnsi="Segoe UI" w:cs="Segoe UI"/>
          <w:color w:val="FF0000"/>
        </w:rPr>
        <w:t xml:space="preserve">will be checked in the backcheck of this review, status </w:t>
      </w:r>
      <w:r w:rsidR="00836242" w:rsidRPr="008B621C">
        <w:rPr>
          <w:rFonts w:ascii="Segoe UI" w:hAnsi="Segoe UI" w:cs="Segoe UI"/>
          <w:color w:val="FF0000"/>
        </w:rPr>
        <w:t xml:space="preserve">of pass/fail </w:t>
      </w:r>
      <w:r w:rsidRPr="008B621C">
        <w:rPr>
          <w:rFonts w:ascii="Segoe UI" w:hAnsi="Segoe UI" w:cs="Segoe UI"/>
          <w:color w:val="FF0000"/>
        </w:rPr>
        <w:t>is pending.</w:t>
      </w:r>
    </w:p>
    <w:p w14:paraId="300B9443" w14:textId="10219EC4" w:rsidR="00391E15" w:rsidRDefault="00391E15" w:rsidP="00391E15">
      <w:pPr>
        <w:pStyle w:val="Response"/>
      </w:pPr>
      <w:r>
        <w:t xml:space="preserve">Response: </w:t>
      </w:r>
      <w:r w:rsidR="008E29BB">
        <w:t xml:space="preserve">Noted. </w:t>
      </w:r>
    </w:p>
    <w:p w14:paraId="3C771036" w14:textId="21CDC28C" w:rsidR="00B2499C" w:rsidRPr="008B621C" w:rsidRDefault="00391E15" w:rsidP="00391E15">
      <w:pPr>
        <w:pStyle w:val="Backcheck"/>
      </w:pPr>
      <w:r>
        <w:t xml:space="preserve">Backcheck: </w:t>
      </w:r>
    </w:p>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33F81C9" w14:textId="5FE302CA" w:rsidR="00221AB5" w:rsidRDefault="00221AB5" w:rsidP="00767A1D">
      <w:pPr>
        <w:pStyle w:val="ListParagraph"/>
        <w:numPr>
          <w:ilvl w:val="0"/>
          <w:numId w:val="10"/>
        </w:numPr>
        <w:ind w:left="630"/>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B111A5E" w14:textId="734E4767" w:rsidR="00A36A60" w:rsidRPr="00B0481D" w:rsidRDefault="00A36A60" w:rsidP="00B0481D">
      <w:pPr>
        <w:pStyle w:val="ListParagraph"/>
        <w:numPr>
          <w:ilvl w:val="0"/>
          <w:numId w:val="13"/>
        </w:numPr>
        <w:ind w:left="630"/>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w:t>
      </w:r>
      <w:proofErr w:type="gramStart"/>
      <w:r w:rsidRPr="00DA5FFD">
        <w:rPr>
          <w:rFonts w:ascii="Segoe UI" w:hAnsi="Segoe UI" w:cs="Segoe UI"/>
          <w:color w:val="auto"/>
          <w:sz w:val="22"/>
          <w:szCs w:val="22"/>
        </w:rPr>
        <w:t>is in compliance with</w:t>
      </w:r>
      <w:proofErr w:type="gramEnd"/>
      <w:r w:rsidRPr="00DA5FFD">
        <w:rPr>
          <w:rFonts w:ascii="Segoe UI" w:hAnsi="Segoe UI" w:cs="Segoe UI"/>
          <w:color w:val="auto"/>
          <w:sz w:val="22"/>
          <w:szCs w:val="22"/>
        </w:rPr>
        <w:t xml:space="preserve">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Default="00F474AB" w:rsidP="00425EA0">
            <w:pPr>
              <w:pStyle w:val="Default"/>
              <w:spacing w:after="120"/>
              <w:rPr>
                <w:rFonts w:ascii="Segoe UI" w:hAnsi="Segoe UI" w:cs="Segoe UI"/>
                <w:color w:val="auto"/>
                <w:sz w:val="22"/>
                <w:szCs w:val="22"/>
              </w:rPr>
            </w:pP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Default="00F474AB" w:rsidP="00425EA0">
            <w:pPr>
              <w:pStyle w:val="Default"/>
              <w:spacing w:after="120"/>
              <w:rPr>
                <w:rFonts w:ascii="Segoe UI" w:hAnsi="Segoe UI" w:cs="Segoe UI"/>
                <w:color w:val="auto"/>
                <w:sz w:val="22"/>
                <w:szCs w:val="22"/>
              </w:rPr>
            </w:pP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13"/>
      <w:footerReference w:type="default" r:id="rId14"/>
      <w:footerReference w:type="first" r:id="rId15"/>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48123D" w14:textId="77777777" w:rsidR="0054301E" w:rsidRDefault="0054301E" w:rsidP="00F474AB">
      <w:r>
        <w:separator/>
      </w:r>
    </w:p>
  </w:endnote>
  <w:endnote w:type="continuationSeparator" w:id="0">
    <w:p w14:paraId="6304DB77" w14:textId="77777777" w:rsidR="0054301E" w:rsidRDefault="0054301E" w:rsidP="00F474AB">
      <w:r>
        <w:continuationSeparator/>
      </w:r>
    </w:p>
  </w:endnote>
  <w:endnote w:type="continuationNotice" w:id="1">
    <w:p w14:paraId="3E829522" w14:textId="77777777" w:rsidR="0054301E" w:rsidRDefault="005430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D70898" w:rsidRPr="00F474AB" w:rsidRDefault="00D70898"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2252DD">
              <w:rPr>
                <w:rFonts w:ascii="Segoe UI" w:hAnsi="Segoe UI" w:cs="Segoe UI"/>
                <w:b/>
                <w:bCs/>
                <w:noProof/>
                <w:sz w:val="18"/>
                <w:szCs w:val="18"/>
              </w:rPr>
              <w:t>13</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2252DD">
              <w:rPr>
                <w:rFonts w:ascii="Segoe UI" w:hAnsi="Segoe UI" w:cs="Segoe UI"/>
                <w:b/>
                <w:bCs/>
                <w:noProof/>
                <w:sz w:val="18"/>
                <w:szCs w:val="18"/>
              </w:rPr>
              <w:t>15</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E94A9" w14:textId="544F40ED" w:rsidR="00D70898" w:rsidRPr="00527F5A" w:rsidRDefault="00D70898"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2252DD">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2252DD">
      <w:rPr>
        <w:rFonts w:ascii="Segoe UI" w:hAnsi="Segoe UI" w:cs="Segoe UI"/>
        <w:b/>
        <w:bCs/>
        <w:noProof/>
        <w:sz w:val="18"/>
        <w:szCs w:val="18"/>
      </w:rPr>
      <w:t>15</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69A706" w14:textId="77777777" w:rsidR="0054301E" w:rsidRDefault="0054301E" w:rsidP="00F474AB">
      <w:r>
        <w:separator/>
      </w:r>
    </w:p>
  </w:footnote>
  <w:footnote w:type="continuationSeparator" w:id="0">
    <w:p w14:paraId="7F228628" w14:textId="77777777" w:rsidR="0054301E" w:rsidRDefault="0054301E" w:rsidP="00F474AB">
      <w:r>
        <w:continuationSeparator/>
      </w:r>
    </w:p>
  </w:footnote>
  <w:footnote w:type="continuationNotice" w:id="1">
    <w:p w14:paraId="095136B4" w14:textId="77777777" w:rsidR="0054301E" w:rsidRDefault="005430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5BCBB" w14:textId="09081133" w:rsidR="00D70898" w:rsidRPr="00527F5A" w:rsidRDefault="00D70898"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65182463"/>
    <w:multiLevelType w:val="hybridMultilevel"/>
    <w:tmpl w:val="56602508"/>
    <w:lvl w:ilvl="0" w:tplc="AA82C29E">
      <w:start w:val="1"/>
      <w:numFmt w:val="decimal"/>
      <w:lvlText w:val="%1."/>
      <w:lvlJc w:val="left"/>
      <w:pPr>
        <w:ind w:left="990" w:hanging="360"/>
      </w:pPr>
      <w:rPr>
        <w:rFonts w:ascii="Segoe UI" w:hAnsi="Segoe UI" w:hint="default"/>
        <w:color w:val="auto"/>
        <w:sz w:val="22"/>
        <w:szCs w:val="22"/>
      </w:rPr>
    </w:lvl>
    <w:lvl w:ilvl="1" w:tplc="B14AD95E">
      <w:start w:val="1"/>
      <w:numFmt w:val="decimal"/>
      <w:lvlText w:val="Response %2."/>
      <w:lvlJc w:val="left"/>
      <w:pPr>
        <w:ind w:left="4500" w:hanging="360"/>
      </w:pPr>
      <w:rPr>
        <w:rFonts w:ascii="Segoe UI" w:hAnsi="Segoe UI" w:hint="default"/>
        <w:b w:val="0"/>
        <w:bCs w:val="0"/>
        <w:color w:val="00B050"/>
        <w:sz w:val="22"/>
        <w:szCs w:val="22"/>
      </w:rPr>
    </w:lvl>
    <w:lvl w:ilvl="2" w:tplc="B48AC4D6">
      <w:start w:val="1"/>
      <w:numFmt w:val="decimal"/>
      <w:lvlText w:val="Backcheck %3."/>
      <w:lvlJc w:val="right"/>
      <w:pPr>
        <w:ind w:left="2430" w:hanging="180"/>
      </w:pPr>
      <w:rPr>
        <w:rFonts w:hint="default"/>
        <w:i/>
        <w:iCs/>
        <w:color w:val="auto"/>
        <w:sz w:val="22"/>
        <w:szCs w:val="22"/>
      </w:r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1"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694A12D0"/>
    <w:multiLevelType w:val="hybridMultilevel"/>
    <w:tmpl w:val="E24E84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num w:numId="1" w16cid:durableId="1904562461">
    <w:abstractNumId w:val="0"/>
  </w:num>
  <w:num w:numId="2" w16cid:durableId="1098795511">
    <w:abstractNumId w:val="13"/>
  </w:num>
  <w:num w:numId="3" w16cid:durableId="760954847">
    <w:abstractNumId w:val="8"/>
  </w:num>
  <w:num w:numId="4" w16cid:durableId="966548245">
    <w:abstractNumId w:val="4"/>
  </w:num>
  <w:num w:numId="5" w16cid:durableId="1465008189">
    <w:abstractNumId w:val="2"/>
  </w:num>
  <w:num w:numId="6" w16cid:durableId="872772367">
    <w:abstractNumId w:val="10"/>
  </w:num>
  <w:num w:numId="7" w16cid:durableId="285088589">
    <w:abstractNumId w:val="3"/>
  </w:num>
  <w:num w:numId="8" w16cid:durableId="527526580">
    <w:abstractNumId w:val="7"/>
  </w:num>
  <w:num w:numId="9" w16cid:durableId="589892234">
    <w:abstractNumId w:val="9"/>
  </w:num>
  <w:num w:numId="10" w16cid:durableId="1885553548">
    <w:abstractNumId w:val="5"/>
  </w:num>
  <w:num w:numId="11" w16cid:durableId="1229458118">
    <w:abstractNumId w:val="1"/>
  </w:num>
  <w:num w:numId="12" w16cid:durableId="210718788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75900185">
    <w:abstractNumId w:val="6"/>
  </w:num>
  <w:num w:numId="14" w16cid:durableId="1396848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7YwMrMwMTM3NbQ0NjVX0lEKTi0uzszPAykwqgUAoPVqQSwAAAA="/>
  </w:docVars>
  <w:rsids>
    <w:rsidRoot w:val="00F474AB"/>
    <w:rsid w:val="000041EF"/>
    <w:rsid w:val="00004EB6"/>
    <w:rsid w:val="0000676E"/>
    <w:rsid w:val="00006876"/>
    <w:rsid w:val="000069BE"/>
    <w:rsid w:val="000101ED"/>
    <w:rsid w:val="00012672"/>
    <w:rsid w:val="000143BC"/>
    <w:rsid w:val="00015E26"/>
    <w:rsid w:val="000221FE"/>
    <w:rsid w:val="0002255D"/>
    <w:rsid w:val="00025B97"/>
    <w:rsid w:val="000263D1"/>
    <w:rsid w:val="00026E05"/>
    <w:rsid w:val="00032689"/>
    <w:rsid w:val="00034D49"/>
    <w:rsid w:val="000428F4"/>
    <w:rsid w:val="00043D59"/>
    <w:rsid w:val="00045596"/>
    <w:rsid w:val="000458BD"/>
    <w:rsid w:val="00047DF7"/>
    <w:rsid w:val="0005516F"/>
    <w:rsid w:val="0007180B"/>
    <w:rsid w:val="00074565"/>
    <w:rsid w:val="000819CF"/>
    <w:rsid w:val="0008365F"/>
    <w:rsid w:val="00093F84"/>
    <w:rsid w:val="000950A9"/>
    <w:rsid w:val="00097BD3"/>
    <w:rsid w:val="000A261A"/>
    <w:rsid w:val="000A51F1"/>
    <w:rsid w:val="000B14C7"/>
    <w:rsid w:val="000B164B"/>
    <w:rsid w:val="000B4C9A"/>
    <w:rsid w:val="000B504B"/>
    <w:rsid w:val="000B6799"/>
    <w:rsid w:val="000C2C0C"/>
    <w:rsid w:val="000C3E53"/>
    <w:rsid w:val="000C4715"/>
    <w:rsid w:val="000C4D26"/>
    <w:rsid w:val="000C4D6F"/>
    <w:rsid w:val="000C5EF1"/>
    <w:rsid w:val="000C7377"/>
    <w:rsid w:val="000D03A2"/>
    <w:rsid w:val="000D1655"/>
    <w:rsid w:val="000D327A"/>
    <w:rsid w:val="000D38F5"/>
    <w:rsid w:val="000D4010"/>
    <w:rsid w:val="000D5DEC"/>
    <w:rsid w:val="000D74A4"/>
    <w:rsid w:val="000F1037"/>
    <w:rsid w:val="000F3929"/>
    <w:rsid w:val="000F3DB3"/>
    <w:rsid w:val="000F6511"/>
    <w:rsid w:val="001135FF"/>
    <w:rsid w:val="00115302"/>
    <w:rsid w:val="00117512"/>
    <w:rsid w:val="00117AFC"/>
    <w:rsid w:val="001217D2"/>
    <w:rsid w:val="001240BE"/>
    <w:rsid w:val="001271DA"/>
    <w:rsid w:val="00130CB4"/>
    <w:rsid w:val="0013500F"/>
    <w:rsid w:val="001365D3"/>
    <w:rsid w:val="00136D60"/>
    <w:rsid w:val="00137970"/>
    <w:rsid w:val="00140BE0"/>
    <w:rsid w:val="00142470"/>
    <w:rsid w:val="00142CCC"/>
    <w:rsid w:val="00143D71"/>
    <w:rsid w:val="00143E4D"/>
    <w:rsid w:val="00147B61"/>
    <w:rsid w:val="001570DD"/>
    <w:rsid w:val="00160536"/>
    <w:rsid w:val="0016356C"/>
    <w:rsid w:val="00163F5A"/>
    <w:rsid w:val="00164D63"/>
    <w:rsid w:val="001666EB"/>
    <w:rsid w:val="00175757"/>
    <w:rsid w:val="001762FB"/>
    <w:rsid w:val="001806D0"/>
    <w:rsid w:val="001864D2"/>
    <w:rsid w:val="001901B3"/>
    <w:rsid w:val="00190D7D"/>
    <w:rsid w:val="001958DF"/>
    <w:rsid w:val="001A2373"/>
    <w:rsid w:val="001A37A5"/>
    <w:rsid w:val="001A3B59"/>
    <w:rsid w:val="001A6CB3"/>
    <w:rsid w:val="001B2575"/>
    <w:rsid w:val="001B4C06"/>
    <w:rsid w:val="001C30E9"/>
    <w:rsid w:val="001C60B8"/>
    <w:rsid w:val="001C78C9"/>
    <w:rsid w:val="001D4A9B"/>
    <w:rsid w:val="001D7BCF"/>
    <w:rsid w:val="001E453C"/>
    <w:rsid w:val="001F1F86"/>
    <w:rsid w:val="001F4C1F"/>
    <w:rsid w:val="001F5F4B"/>
    <w:rsid w:val="001F7CE8"/>
    <w:rsid w:val="002021DB"/>
    <w:rsid w:val="002045AF"/>
    <w:rsid w:val="00207782"/>
    <w:rsid w:val="00207B97"/>
    <w:rsid w:val="00211A57"/>
    <w:rsid w:val="0021415E"/>
    <w:rsid w:val="00221AB5"/>
    <w:rsid w:val="002233FD"/>
    <w:rsid w:val="00223522"/>
    <w:rsid w:val="002252DD"/>
    <w:rsid w:val="00231610"/>
    <w:rsid w:val="00240102"/>
    <w:rsid w:val="002405EA"/>
    <w:rsid w:val="00240899"/>
    <w:rsid w:val="00240B45"/>
    <w:rsid w:val="00240CEB"/>
    <w:rsid w:val="00246DAC"/>
    <w:rsid w:val="002549F7"/>
    <w:rsid w:val="0025751E"/>
    <w:rsid w:val="00257CCF"/>
    <w:rsid w:val="00263FD8"/>
    <w:rsid w:val="002712E1"/>
    <w:rsid w:val="0027274A"/>
    <w:rsid w:val="00273677"/>
    <w:rsid w:val="002744BA"/>
    <w:rsid w:val="002754F2"/>
    <w:rsid w:val="00280831"/>
    <w:rsid w:val="00280C1F"/>
    <w:rsid w:val="00287305"/>
    <w:rsid w:val="002879F6"/>
    <w:rsid w:val="00287AE8"/>
    <w:rsid w:val="00295027"/>
    <w:rsid w:val="00296F1A"/>
    <w:rsid w:val="0029711F"/>
    <w:rsid w:val="002A0814"/>
    <w:rsid w:val="002A213D"/>
    <w:rsid w:val="002A5F60"/>
    <w:rsid w:val="002B27B6"/>
    <w:rsid w:val="002B2A71"/>
    <w:rsid w:val="002B4360"/>
    <w:rsid w:val="002B4BBB"/>
    <w:rsid w:val="002C2159"/>
    <w:rsid w:val="002C6904"/>
    <w:rsid w:val="002D0044"/>
    <w:rsid w:val="002D13CD"/>
    <w:rsid w:val="002D1626"/>
    <w:rsid w:val="002D1A3F"/>
    <w:rsid w:val="002E0853"/>
    <w:rsid w:val="002E0873"/>
    <w:rsid w:val="002E265E"/>
    <w:rsid w:val="002E4703"/>
    <w:rsid w:val="002E7262"/>
    <w:rsid w:val="002F0013"/>
    <w:rsid w:val="002F2B25"/>
    <w:rsid w:val="002F3E72"/>
    <w:rsid w:val="002F4A02"/>
    <w:rsid w:val="002F5045"/>
    <w:rsid w:val="002F61A2"/>
    <w:rsid w:val="002F6E82"/>
    <w:rsid w:val="00301748"/>
    <w:rsid w:val="0030789B"/>
    <w:rsid w:val="00307F1A"/>
    <w:rsid w:val="0031244F"/>
    <w:rsid w:val="00312742"/>
    <w:rsid w:val="0031310A"/>
    <w:rsid w:val="003134C6"/>
    <w:rsid w:val="00313E18"/>
    <w:rsid w:val="00314F77"/>
    <w:rsid w:val="00317839"/>
    <w:rsid w:val="00320C7F"/>
    <w:rsid w:val="00321119"/>
    <w:rsid w:val="003231A9"/>
    <w:rsid w:val="003276FE"/>
    <w:rsid w:val="00330C92"/>
    <w:rsid w:val="003313C3"/>
    <w:rsid w:val="00333157"/>
    <w:rsid w:val="0033467A"/>
    <w:rsid w:val="0033558F"/>
    <w:rsid w:val="00342585"/>
    <w:rsid w:val="00342D4C"/>
    <w:rsid w:val="003438A7"/>
    <w:rsid w:val="003477EB"/>
    <w:rsid w:val="00353931"/>
    <w:rsid w:val="003548DF"/>
    <w:rsid w:val="00356DF1"/>
    <w:rsid w:val="003621D3"/>
    <w:rsid w:val="003661C8"/>
    <w:rsid w:val="00366947"/>
    <w:rsid w:val="00366F9A"/>
    <w:rsid w:val="00371B5B"/>
    <w:rsid w:val="00377D21"/>
    <w:rsid w:val="0038250E"/>
    <w:rsid w:val="00382FEE"/>
    <w:rsid w:val="00384854"/>
    <w:rsid w:val="00391E15"/>
    <w:rsid w:val="00392DA8"/>
    <w:rsid w:val="00395FA3"/>
    <w:rsid w:val="00397A32"/>
    <w:rsid w:val="00397D47"/>
    <w:rsid w:val="003A1530"/>
    <w:rsid w:val="003A5C57"/>
    <w:rsid w:val="003A6D11"/>
    <w:rsid w:val="003A7115"/>
    <w:rsid w:val="003A722D"/>
    <w:rsid w:val="003B14DE"/>
    <w:rsid w:val="003B2DE9"/>
    <w:rsid w:val="003B49AC"/>
    <w:rsid w:val="003B5334"/>
    <w:rsid w:val="003B69D6"/>
    <w:rsid w:val="003C05C5"/>
    <w:rsid w:val="003C38C3"/>
    <w:rsid w:val="003C43C1"/>
    <w:rsid w:val="003C4910"/>
    <w:rsid w:val="003C4E63"/>
    <w:rsid w:val="003C5F07"/>
    <w:rsid w:val="003C6A86"/>
    <w:rsid w:val="003D3826"/>
    <w:rsid w:val="003D4D87"/>
    <w:rsid w:val="003D539A"/>
    <w:rsid w:val="003D5493"/>
    <w:rsid w:val="003E42D6"/>
    <w:rsid w:val="003F2785"/>
    <w:rsid w:val="003F27E1"/>
    <w:rsid w:val="003F3B3F"/>
    <w:rsid w:val="003F4B91"/>
    <w:rsid w:val="003F4CC4"/>
    <w:rsid w:val="003F5211"/>
    <w:rsid w:val="00400886"/>
    <w:rsid w:val="00413D15"/>
    <w:rsid w:val="00420586"/>
    <w:rsid w:val="00420B50"/>
    <w:rsid w:val="00421001"/>
    <w:rsid w:val="00424B18"/>
    <w:rsid w:val="00425EA0"/>
    <w:rsid w:val="00426A50"/>
    <w:rsid w:val="00426D75"/>
    <w:rsid w:val="00432C3F"/>
    <w:rsid w:val="004353A3"/>
    <w:rsid w:val="00435B4A"/>
    <w:rsid w:val="004366DC"/>
    <w:rsid w:val="00451512"/>
    <w:rsid w:val="00452465"/>
    <w:rsid w:val="004533E2"/>
    <w:rsid w:val="00454FEA"/>
    <w:rsid w:val="00465138"/>
    <w:rsid w:val="004664AB"/>
    <w:rsid w:val="004670D7"/>
    <w:rsid w:val="00474124"/>
    <w:rsid w:val="00475567"/>
    <w:rsid w:val="0047625C"/>
    <w:rsid w:val="004776A6"/>
    <w:rsid w:val="00480830"/>
    <w:rsid w:val="0048100B"/>
    <w:rsid w:val="0048505E"/>
    <w:rsid w:val="00487E2D"/>
    <w:rsid w:val="004917BF"/>
    <w:rsid w:val="004925E4"/>
    <w:rsid w:val="004926EA"/>
    <w:rsid w:val="004955AA"/>
    <w:rsid w:val="00495CC2"/>
    <w:rsid w:val="004A07FD"/>
    <w:rsid w:val="004A36D3"/>
    <w:rsid w:val="004A380E"/>
    <w:rsid w:val="004A6195"/>
    <w:rsid w:val="004B44A1"/>
    <w:rsid w:val="004B6AF7"/>
    <w:rsid w:val="004C3CE3"/>
    <w:rsid w:val="004C51FF"/>
    <w:rsid w:val="004C6AEE"/>
    <w:rsid w:val="004C6DD7"/>
    <w:rsid w:val="004C712A"/>
    <w:rsid w:val="004D10B5"/>
    <w:rsid w:val="004E1C1E"/>
    <w:rsid w:val="004E551A"/>
    <w:rsid w:val="004E7E68"/>
    <w:rsid w:val="004F05F1"/>
    <w:rsid w:val="004F0727"/>
    <w:rsid w:val="004F1564"/>
    <w:rsid w:val="004F32CF"/>
    <w:rsid w:val="004F4A11"/>
    <w:rsid w:val="004F7BF6"/>
    <w:rsid w:val="005021FD"/>
    <w:rsid w:val="00504A9F"/>
    <w:rsid w:val="00504E5B"/>
    <w:rsid w:val="005055A5"/>
    <w:rsid w:val="00505F02"/>
    <w:rsid w:val="005101D5"/>
    <w:rsid w:val="00514993"/>
    <w:rsid w:val="00514FF6"/>
    <w:rsid w:val="005152ED"/>
    <w:rsid w:val="00521017"/>
    <w:rsid w:val="00522E68"/>
    <w:rsid w:val="00524742"/>
    <w:rsid w:val="00526F48"/>
    <w:rsid w:val="00527F5A"/>
    <w:rsid w:val="00530330"/>
    <w:rsid w:val="005317B4"/>
    <w:rsid w:val="0053182C"/>
    <w:rsid w:val="00541B11"/>
    <w:rsid w:val="005427BA"/>
    <w:rsid w:val="00542C82"/>
    <w:rsid w:val="0054301E"/>
    <w:rsid w:val="0054551A"/>
    <w:rsid w:val="0055083C"/>
    <w:rsid w:val="00552B33"/>
    <w:rsid w:val="005536ED"/>
    <w:rsid w:val="0055528D"/>
    <w:rsid w:val="00557C0D"/>
    <w:rsid w:val="00561A23"/>
    <w:rsid w:val="00562B5C"/>
    <w:rsid w:val="00575159"/>
    <w:rsid w:val="0058038F"/>
    <w:rsid w:val="0058339D"/>
    <w:rsid w:val="005857F4"/>
    <w:rsid w:val="005913E5"/>
    <w:rsid w:val="00594583"/>
    <w:rsid w:val="005954BA"/>
    <w:rsid w:val="0059605B"/>
    <w:rsid w:val="0059688E"/>
    <w:rsid w:val="005A26FB"/>
    <w:rsid w:val="005A3BFB"/>
    <w:rsid w:val="005A4CBB"/>
    <w:rsid w:val="005B0482"/>
    <w:rsid w:val="005B1663"/>
    <w:rsid w:val="005B195A"/>
    <w:rsid w:val="005B2DA1"/>
    <w:rsid w:val="005B3A46"/>
    <w:rsid w:val="005B552C"/>
    <w:rsid w:val="005B58EA"/>
    <w:rsid w:val="005B5D0F"/>
    <w:rsid w:val="005C131A"/>
    <w:rsid w:val="005C1B10"/>
    <w:rsid w:val="005C2679"/>
    <w:rsid w:val="005C393B"/>
    <w:rsid w:val="005C3978"/>
    <w:rsid w:val="005C438C"/>
    <w:rsid w:val="005C4791"/>
    <w:rsid w:val="005C7A14"/>
    <w:rsid w:val="005D14DE"/>
    <w:rsid w:val="005D58F0"/>
    <w:rsid w:val="005E0B8E"/>
    <w:rsid w:val="005E19E3"/>
    <w:rsid w:val="005E4160"/>
    <w:rsid w:val="005E562C"/>
    <w:rsid w:val="005E6154"/>
    <w:rsid w:val="005E7524"/>
    <w:rsid w:val="005F062E"/>
    <w:rsid w:val="005F6115"/>
    <w:rsid w:val="005F637A"/>
    <w:rsid w:val="00601559"/>
    <w:rsid w:val="00606205"/>
    <w:rsid w:val="006110BC"/>
    <w:rsid w:val="00612C11"/>
    <w:rsid w:val="00613E34"/>
    <w:rsid w:val="0061794A"/>
    <w:rsid w:val="00625909"/>
    <w:rsid w:val="00627103"/>
    <w:rsid w:val="006274C6"/>
    <w:rsid w:val="00627B6E"/>
    <w:rsid w:val="00630967"/>
    <w:rsid w:val="006318AD"/>
    <w:rsid w:val="00636EE8"/>
    <w:rsid w:val="00640093"/>
    <w:rsid w:val="006422B0"/>
    <w:rsid w:val="006431DB"/>
    <w:rsid w:val="00657B28"/>
    <w:rsid w:val="0066103A"/>
    <w:rsid w:val="006612FA"/>
    <w:rsid w:val="00662178"/>
    <w:rsid w:val="00664680"/>
    <w:rsid w:val="00671CD4"/>
    <w:rsid w:val="006724EC"/>
    <w:rsid w:val="00676CAB"/>
    <w:rsid w:val="00681C29"/>
    <w:rsid w:val="00682109"/>
    <w:rsid w:val="00682875"/>
    <w:rsid w:val="00683491"/>
    <w:rsid w:val="0068586E"/>
    <w:rsid w:val="006905CD"/>
    <w:rsid w:val="00693661"/>
    <w:rsid w:val="00693CFF"/>
    <w:rsid w:val="0069404D"/>
    <w:rsid w:val="00695420"/>
    <w:rsid w:val="006A3E5D"/>
    <w:rsid w:val="006A561F"/>
    <w:rsid w:val="006B0A08"/>
    <w:rsid w:val="006B0CD6"/>
    <w:rsid w:val="006B1B1C"/>
    <w:rsid w:val="006B3501"/>
    <w:rsid w:val="006B55A1"/>
    <w:rsid w:val="006C31CE"/>
    <w:rsid w:val="006C5345"/>
    <w:rsid w:val="006C56BA"/>
    <w:rsid w:val="006C626E"/>
    <w:rsid w:val="006C715A"/>
    <w:rsid w:val="006D059B"/>
    <w:rsid w:val="006D0CDA"/>
    <w:rsid w:val="006D4B63"/>
    <w:rsid w:val="006D6F80"/>
    <w:rsid w:val="006E1D8D"/>
    <w:rsid w:val="006E36F7"/>
    <w:rsid w:val="006E7B1E"/>
    <w:rsid w:val="006F0352"/>
    <w:rsid w:val="006F19B3"/>
    <w:rsid w:val="006F1A7C"/>
    <w:rsid w:val="006F1BB3"/>
    <w:rsid w:val="006F2112"/>
    <w:rsid w:val="006F5CB2"/>
    <w:rsid w:val="006F6B35"/>
    <w:rsid w:val="00700DB9"/>
    <w:rsid w:val="007057D3"/>
    <w:rsid w:val="00706DEA"/>
    <w:rsid w:val="007070B7"/>
    <w:rsid w:val="007108EA"/>
    <w:rsid w:val="00710BF7"/>
    <w:rsid w:val="007117EE"/>
    <w:rsid w:val="007120B7"/>
    <w:rsid w:val="00714299"/>
    <w:rsid w:val="00716574"/>
    <w:rsid w:val="0072054D"/>
    <w:rsid w:val="00720ACE"/>
    <w:rsid w:val="00725067"/>
    <w:rsid w:val="007339E4"/>
    <w:rsid w:val="00742A8B"/>
    <w:rsid w:val="007500E9"/>
    <w:rsid w:val="007512E1"/>
    <w:rsid w:val="00751A44"/>
    <w:rsid w:val="0075283E"/>
    <w:rsid w:val="00761415"/>
    <w:rsid w:val="00761443"/>
    <w:rsid w:val="00761A73"/>
    <w:rsid w:val="00762C28"/>
    <w:rsid w:val="00765F28"/>
    <w:rsid w:val="00767A1D"/>
    <w:rsid w:val="00771FCA"/>
    <w:rsid w:val="0077552F"/>
    <w:rsid w:val="00777992"/>
    <w:rsid w:val="00777EBA"/>
    <w:rsid w:val="00781DE2"/>
    <w:rsid w:val="00787516"/>
    <w:rsid w:val="0079387D"/>
    <w:rsid w:val="00795052"/>
    <w:rsid w:val="007A09AF"/>
    <w:rsid w:val="007A0F80"/>
    <w:rsid w:val="007A1BA7"/>
    <w:rsid w:val="007B088E"/>
    <w:rsid w:val="007B0BF0"/>
    <w:rsid w:val="007B4095"/>
    <w:rsid w:val="007B7F4C"/>
    <w:rsid w:val="007C3613"/>
    <w:rsid w:val="007C4844"/>
    <w:rsid w:val="007D029F"/>
    <w:rsid w:val="007D0FAC"/>
    <w:rsid w:val="007D575D"/>
    <w:rsid w:val="007D6EF6"/>
    <w:rsid w:val="007D793F"/>
    <w:rsid w:val="007D7FD4"/>
    <w:rsid w:val="007E037B"/>
    <w:rsid w:val="007E48A3"/>
    <w:rsid w:val="007E6E2D"/>
    <w:rsid w:val="007E6EF2"/>
    <w:rsid w:val="007E7C06"/>
    <w:rsid w:val="007F762A"/>
    <w:rsid w:val="008023A3"/>
    <w:rsid w:val="008027BE"/>
    <w:rsid w:val="0080377E"/>
    <w:rsid w:val="00811356"/>
    <w:rsid w:val="008142E3"/>
    <w:rsid w:val="00817409"/>
    <w:rsid w:val="008179CF"/>
    <w:rsid w:val="0082265F"/>
    <w:rsid w:val="00826564"/>
    <w:rsid w:val="008267A5"/>
    <w:rsid w:val="008274E0"/>
    <w:rsid w:val="00827DC2"/>
    <w:rsid w:val="00830C00"/>
    <w:rsid w:val="00831DC7"/>
    <w:rsid w:val="00832F57"/>
    <w:rsid w:val="008341E8"/>
    <w:rsid w:val="0083503F"/>
    <w:rsid w:val="00836242"/>
    <w:rsid w:val="00836A1B"/>
    <w:rsid w:val="008424D9"/>
    <w:rsid w:val="00842D17"/>
    <w:rsid w:val="008515F1"/>
    <w:rsid w:val="008527B2"/>
    <w:rsid w:val="008547D5"/>
    <w:rsid w:val="00854B52"/>
    <w:rsid w:val="00855376"/>
    <w:rsid w:val="00860497"/>
    <w:rsid w:val="00860701"/>
    <w:rsid w:val="00860C5C"/>
    <w:rsid w:val="00862570"/>
    <w:rsid w:val="00863001"/>
    <w:rsid w:val="00865673"/>
    <w:rsid w:val="00870370"/>
    <w:rsid w:val="00870E40"/>
    <w:rsid w:val="00873067"/>
    <w:rsid w:val="0087725B"/>
    <w:rsid w:val="00877F36"/>
    <w:rsid w:val="00880BE1"/>
    <w:rsid w:val="00881269"/>
    <w:rsid w:val="008833A3"/>
    <w:rsid w:val="00884085"/>
    <w:rsid w:val="008841F6"/>
    <w:rsid w:val="00890663"/>
    <w:rsid w:val="00892331"/>
    <w:rsid w:val="008952D0"/>
    <w:rsid w:val="008A188B"/>
    <w:rsid w:val="008A4F30"/>
    <w:rsid w:val="008A50DA"/>
    <w:rsid w:val="008A5DA1"/>
    <w:rsid w:val="008A62CA"/>
    <w:rsid w:val="008A6C80"/>
    <w:rsid w:val="008B080B"/>
    <w:rsid w:val="008B1AEE"/>
    <w:rsid w:val="008B1B3D"/>
    <w:rsid w:val="008B2C59"/>
    <w:rsid w:val="008B621C"/>
    <w:rsid w:val="008B6A91"/>
    <w:rsid w:val="008B74D9"/>
    <w:rsid w:val="008C2DAD"/>
    <w:rsid w:val="008C3638"/>
    <w:rsid w:val="008C6B27"/>
    <w:rsid w:val="008C76DC"/>
    <w:rsid w:val="008D150A"/>
    <w:rsid w:val="008D3B83"/>
    <w:rsid w:val="008E29BB"/>
    <w:rsid w:val="008E2BC0"/>
    <w:rsid w:val="008E3C0E"/>
    <w:rsid w:val="008E6E6E"/>
    <w:rsid w:val="008F224B"/>
    <w:rsid w:val="008F4B48"/>
    <w:rsid w:val="008F6C5C"/>
    <w:rsid w:val="00901383"/>
    <w:rsid w:val="00902632"/>
    <w:rsid w:val="00911CB7"/>
    <w:rsid w:val="00912975"/>
    <w:rsid w:val="0091314E"/>
    <w:rsid w:val="00913194"/>
    <w:rsid w:val="00914445"/>
    <w:rsid w:val="00915DDD"/>
    <w:rsid w:val="0092060A"/>
    <w:rsid w:val="00921879"/>
    <w:rsid w:val="00923477"/>
    <w:rsid w:val="00925ED6"/>
    <w:rsid w:val="00930DD9"/>
    <w:rsid w:val="00933A96"/>
    <w:rsid w:val="00934091"/>
    <w:rsid w:val="00940B82"/>
    <w:rsid w:val="009425CA"/>
    <w:rsid w:val="00947261"/>
    <w:rsid w:val="009505C5"/>
    <w:rsid w:val="00951F0E"/>
    <w:rsid w:val="00952667"/>
    <w:rsid w:val="00953739"/>
    <w:rsid w:val="009565EE"/>
    <w:rsid w:val="00956F84"/>
    <w:rsid w:val="00956F98"/>
    <w:rsid w:val="00957823"/>
    <w:rsid w:val="0096044D"/>
    <w:rsid w:val="00960E4B"/>
    <w:rsid w:val="00961E00"/>
    <w:rsid w:val="009632B1"/>
    <w:rsid w:val="00963534"/>
    <w:rsid w:val="009639E3"/>
    <w:rsid w:val="00964E28"/>
    <w:rsid w:val="00965C75"/>
    <w:rsid w:val="00974753"/>
    <w:rsid w:val="00980C4D"/>
    <w:rsid w:val="00981169"/>
    <w:rsid w:val="0098213F"/>
    <w:rsid w:val="009845B9"/>
    <w:rsid w:val="00986B4B"/>
    <w:rsid w:val="009875FB"/>
    <w:rsid w:val="009A60CD"/>
    <w:rsid w:val="009A6595"/>
    <w:rsid w:val="009A6C94"/>
    <w:rsid w:val="009B1CC7"/>
    <w:rsid w:val="009B6F79"/>
    <w:rsid w:val="009B746F"/>
    <w:rsid w:val="009C0FDB"/>
    <w:rsid w:val="009C1B2B"/>
    <w:rsid w:val="009C27D1"/>
    <w:rsid w:val="009C3694"/>
    <w:rsid w:val="009D1E68"/>
    <w:rsid w:val="009D3558"/>
    <w:rsid w:val="009D709A"/>
    <w:rsid w:val="009E7659"/>
    <w:rsid w:val="009F0EE3"/>
    <w:rsid w:val="009F2ABD"/>
    <w:rsid w:val="009F4CF0"/>
    <w:rsid w:val="009F675B"/>
    <w:rsid w:val="00A00B31"/>
    <w:rsid w:val="00A037D7"/>
    <w:rsid w:val="00A05FDC"/>
    <w:rsid w:val="00A06DA2"/>
    <w:rsid w:val="00A070A6"/>
    <w:rsid w:val="00A072D8"/>
    <w:rsid w:val="00A1422E"/>
    <w:rsid w:val="00A14854"/>
    <w:rsid w:val="00A20574"/>
    <w:rsid w:val="00A20D37"/>
    <w:rsid w:val="00A22450"/>
    <w:rsid w:val="00A22478"/>
    <w:rsid w:val="00A24DE0"/>
    <w:rsid w:val="00A3006C"/>
    <w:rsid w:val="00A3367F"/>
    <w:rsid w:val="00A3679D"/>
    <w:rsid w:val="00A36A60"/>
    <w:rsid w:val="00A36FEC"/>
    <w:rsid w:val="00A37F52"/>
    <w:rsid w:val="00A4036A"/>
    <w:rsid w:val="00A410C7"/>
    <w:rsid w:val="00A43D33"/>
    <w:rsid w:val="00A50E59"/>
    <w:rsid w:val="00A51772"/>
    <w:rsid w:val="00A61088"/>
    <w:rsid w:val="00A620D2"/>
    <w:rsid w:val="00A67EB1"/>
    <w:rsid w:val="00A71B50"/>
    <w:rsid w:val="00A73CE9"/>
    <w:rsid w:val="00A74367"/>
    <w:rsid w:val="00A749F1"/>
    <w:rsid w:val="00A74CAC"/>
    <w:rsid w:val="00A77B75"/>
    <w:rsid w:val="00A80A87"/>
    <w:rsid w:val="00A823D4"/>
    <w:rsid w:val="00A83A17"/>
    <w:rsid w:val="00A87ADB"/>
    <w:rsid w:val="00A9119C"/>
    <w:rsid w:val="00A918DF"/>
    <w:rsid w:val="00A9202F"/>
    <w:rsid w:val="00AA3F1A"/>
    <w:rsid w:val="00AA7E16"/>
    <w:rsid w:val="00AB152E"/>
    <w:rsid w:val="00AB44A9"/>
    <w:rsid w:val="00AC6F9C"/>
    <w:rsid w:val="00AC788B"/>
    <w:rsid w:val="00AD0E46"/>
    <w:rsid w:val="00AD39D1"/>
    <w:rsid w:val="00AD402B"/>
    <w:rsid w:val="00AD47F7"/>
    <w:rsid w:val="00AD4B51"/>
    <w:rsid w:val="00AD528F"/>
    <w:rsid w:val="00AD697D"/>
    <w:rsid w:val="00AE097A"/>
    <w:rsid w:val="00AE208F"/>
    <w:rsid w:val="00AE4A3C"/>
    <w:rsid w:val="00AF11FD"/>
    <w:rsid w:val="00AF2FE9"/>
    <w:rsid w:val="00AF5124"/>
    <w:rsid w:val="00AF6766"/>
    <w:rsid w:val="00AF7C23"/>
    <w:rsid w:val="00B00CFA"/>
    <w:rsid w:val="00B0481D"/>
    <w:rsid w:val="00B04852"/>
    <w:rsid w:val="00B074E5"/>
    <w:rsid w:val="00B136FA"/>
    <w:rsid w:val="00B14953"/>
    <w:rsid w:val="00B152C0"/>
    <w:rsid w:val="00B15690"/>
    <w:rsid w:val="00B16B3A"/>
    <w:rsid w:val="00B16F68"/>
    <w:rsid w:val="00B17A81"/>
    <w:rsid w:val="00B2185D"/>
    <w:rsid w:val="00B2499C"/>
    <w:rsid w:val="00B26981"/>
    <w:rsid w:val="00B27786"/>
    <w:rsid w:val="00B27B03"/>
    <w:rsid w:val="00B3486A"/>
    <w:rsid w:val="00B3621F"/>
    <w:rsid w:val="00B37D09"/>
    <w:rsid w:val="00B40502"/>
    <w:rsid w:val="00B411F0"/>
    <w:rsid w:val="00B43364"/>
    <w:rsid w:val="00B50550"/>
    <w:rsid w:val="00B51EE5"/>
    <w:rsid w:val="00B53277"/>
    <w:rsid w:val="00B54BA0"/>
    <w:rsid w:val="00B61010"/>
    <w:rsid w:val="00B63524"/>
    <w:rsid w:val="00B6432C"/>
    <w:rsid w:val="00B7164F"/>
    <w:rsid w:val="00B722BB"/>
    <w:rsid w:val="00B871E1"/>
    <w:rsid w:val="00B90742"/>
    <w:rsid w:val="00B913FE"/>
    <w:rsid w:val="00B92AF7"/>
    <w:rsid w:val="00B9369B"/>
    <w:rsid w:val="00B95A64"/>
    <w:rsid w:val="00BA085A"/>
    <w:rsid w:val="00BA1C6F"/>
    <w:rsid w:val="00BA45FA"/>
    <w:rsid w:val="00BA49D9"/>
    <w:rsid w:val="00BA4BA0"/>
    <w:rsid w:val="00BA74C5"/>
    <w:rsid w:val="00BA7D8E"/>
    <w:rsid w:val="00BB18BF"/>
    <w:rsid w:val="00BB2F98"/>
    <w:rsid w:val="00BB305D"/>
    <w:rsid w:val="00BB3EA0"/>
    <w:rsid w:val="00BB634C"/>
    <w:rsid w:val="00BB6F82"/>
    <w:rsid w:val="00BB712F"/>
    <w:rsid w:val="00BB7436"/>
    <w:rsid w:val="00BC04D6"/>
    <w:rsid w:val="00BC0705"/>
    <w:rsid w:val="00BC1445"/>
    <w:rsid w:val="00BC681C"/>
    <w:rsid w:val="00BD2833"/>
    <w:rsid w:val="00BD72E4"/>
    <w:rsid w:val="00BE22B9"/>
    <w:rsid w:val="00BE4041"/>
    <w:rsid w:val="00BE5622"/>
    <w:rsid w:val="00BF23EF"/>
    <w:rsid w:val="00BF493F"/>
    <w:rsid w:val="00BF5CE0"/>
    <w:rsid w:val="00BF61C8"/>
    <w:rsid w:val="00C00C4E"/>
    <w:rsid w:val="00C01954"/>
    <w:rsid w:val="00C01C7A"/>
    <w:rsid w:val="00C045AF"/>
    <w:rsid w:val="00C134E7"/>
    <w:rsid w:val="00C1367B"/>
    <w:rsid w:val="00C1392A"/>
    <w:rsid w:val="00C13C4D"/>
    <w:rsid w:val="00C17FFB"/>
    <w:rsid w:val="00C20DC2"/>
    <w:rsid w:val="00C20F03"/>
    <w:rsid w:val="00C222C3"/>
    <w:rsid w:val="00C232D7"/>
    <w:rsid w:val="00C23CA9"/>
    <w:rsid w:val="00C25693"/>
    <w:rsid w:val="00C260C0"/>
    <w:rsid w:val="00C27D89"/>
    <w:rsid w:val="00C3059E"/>
    <w:rsid w:val="00C314FA"/>
    <w:rsid w:val="00C34FB2"/>
    <w:rsid w:val="00C37D7A"/>
    <w:rsid w:val="00C41935"/>
    <w:rsid w:val="00C41EB8"/>
    <w:rsid w:val="00C45066"/>
    <w:rsid w:val="00C46FB0"/>
    <w:rsid w:val="00C531F9"/>
    <w:rsid w:val="00C55181"/>
    <w:rsid w:val="00C6024D"/>
    <w:rsid w:val="00C61C33"/>
    <w:rsid w:val="00C64683"/>
    <w:rsid w:val="00C653EC"/>
    <w:rsid w:val="00C66131"/>
    <w:rsid w:val="00C7349D"/>
    <w:rsid w:val="00C74846"/>
    <w:rsid w:val="00C7573F"/>
    <w:rsid w:val="00C775FC"/>
    <w:rsid w:val="00C82470"/>
    <w:rsid w:val="00C8758F"/>
    <w:rsid w:val="00C936BD"/>
    <w:rsid w:val="00C93F16"/>
    <w:rsid w:val="00C958DA"/>
    <w:rsid w:val="00C95F24"/>
    <w:rsid w:val="00CA1243"/>
    <w:rsid w:val="00CA6CD1"/>
    <w:rsid w:val="00CA6D68"/>
    <w:rsid w:val="00CA7CFC"/>
    <w:rsid w:val="00CB0B2F"/>
    <w:rsid w:val="00CB4D06"/>
    <w:rsid w:val="00CB54B7"/>
    <w:rsid w:val="00CB6265"/>
    <w:rsid w:val="00CB753F"/>
    <w:rsid w:val="00CC1A64"/>
    <w:rsid w:val="00CC3352"/>
    <w:rsid w:val="00CC5616"/>
    <w:rsid w:val="00CC5B87"/>
    <w:rsid w:val="00CD0AD4"/>
    <w:rsid w:val="00CD0D90"/>
    <w:rsid w:val="00CD2F51"/>
    <w:rsid w:val="00CD32A4"/>
    <w:rsid w:val="00CD5B72"/>
    <w:rsid w:val="00CD7FED"/>
    <w:rsid w:val="00CE4BAF"/>
    <w:rsid w:val="00CE4E5E"/>
    <w:rsid w:val="00CE5DFC"/>
    <w:rsid w:val="00D0082A"/>
    <w:rsid w:val="00D008D1"/>
    <w:rsid w:val="00D0412E"/>
    <w:rsid w:val="00D072EE"/>
    <w:rsid w:val="00D15299"/>
    <w:rsid w:val="00D217ED"/>
    <w:rsid w:val="00D2362D"/>
    <w:rsid w:val="00D307A4"/>
    <w:rsid w:val="00D31892"/>
    <w:rsid w:val="00D3341E"/>
    <w:rsid w:val="00D336EB"/>
    <w:rsid w:val="00D361F1"/>
    <w:rsid w:val="00D40AEE"/>
    <w:rsid w:val="00D4430E"/>
    <w:rsid w:val="00D45159"/>
    <w:rsid w:val="00D4530A"/>
    <w:rsid w:val="00D47A25"/>
    <w:rsid w:val="00D50BD9"/>
    <w:rsid w:val="00D51872"/>
    <w:rsid w:val="00D52D43"/>
    <w:rsid w:val="00D62859"/>
    <w:rsid w:val="00D64314"/>
    <w:rsid w:val="00D66412"/>
    <w:rsid w:val="00D7084D"/>
    <w:rsid w:val="00D70898"/>
    <w:rsid w:val="00D715F2"/>
    <w:rsid w:val="00D7487B"/>
    <w:rsid w:val="00D74C89"/>
    <w:rsid w:val="00D76DD6"/>
    <w:rsid w:val="00D812BC"/>
    <w:rsid w:val="00D829FF"/>
    <w:rsid w:val="00D82FE5"/>
    <w:rsid w:val="00D84376"/>
    <w:rsid w:val="00D85352"/>
    <w:rsid w:val="00D87F3A"/>
    <w:rsid w:val="00D90606"/>
    <w:rsid w:val="00D939F7"/>
    <w:rsid w:val="00DA5C7A"/>
    <w:rsid w:val="00DB20FD"/>
    <w:rsid w:val="00DB515B"/>
    <w:rsid w:val="00DC014A"/>
    <w:rsid w:val="00DD3156"/>
    <w:rsid w:val="00DD4B5A"/>
    <w:rsid w:val="00DD6B18"/>
    <w:rsid w:val="00DE0FE6"/>
    <w:rsid w:val="00DE2298"/>
    <w:rsid w:val="00DE3EBC"/>
    <w:rsid w:val="00DE405C"/>
    <w:rsid w:val="00DE577B"/>
    <w:rsid w:val="00DE7122"/>
    <w:rsid w:val="00DF66D7"/>
    <w:rsid w:val="00DF6D43"/>
    <w:rsid w:val="00DF7B63"/>
    <w:rsid w:val="00E032DC"/>
    <w:rsid w:val="00E1030A"/>
    <w:rsid w:val="00E11F69"/>
    <w:rsid w:val="00E1289F"/>
    <w:rsid w:val="00E17C11"/>
    <w:rsid w:val="00E1EDAD"/>
    <w:rsid w:val="00E20A1B"/>
    <w:rsid w:val="00E270D5"/>
    <w:rsid w:val="00E273DA"/>
    <w:rsid w:val="00E2786D"/>
    <w:rsid w:val="00E309A0"/>
    <w:rsid w:val="00E31B2F"/>
    <w:rsid w:val="00E3705E"/>
    <w:rsid w:val="00E40F34"/>
    <w:rsid w:val="00E44FF3"/>
    <w:rsid w:val="00E53ED6"/>
    <w:rsid w:val="00E551C4"/>
    <w:rsid w:val="00E57015"/>
    <w:rsid w:val="00E661E2"/>
    <w:rsid w:val="00E6620E"/>
    <w:rsid w:val="00E67CA7"/>
    <w:rsid w:val="00E7158E"/>
    <w:rsid w:val="00E7415F"/>
    <w:rsid w:val="00E753B3"/>
    <w:rsid w:val="00E75C55"/>
    <w:rsid w:val="00E8367D"/>
    <w:rsid w:val="00E8421D"/>
    <w:rsid w:val="00E85555"/>
    <w:rsid w:val="00E914A8"/>
    <w:rsid w:val="00E953A5"/>
    <w:rsid w:val="00E955E8"/>
    <w:rsid w:val="00EA1391"/>
    <w:rsid w:val="00EA33F0"/>
    <w:rsid w:val="00EA39B1"/>
    <w:rsid w:val="00EA4024"/>
    <w:rsid w:val="00EA4D41"/>
    <w:rsid w:val="00EA68F0"/>
    <w:rsid w:val="00EA75D0"/>
    <w:rsid w:val="00EB1213"/>
    <w:rsid w:val="00EB2277"/>
    <w:rsid w:val="00EB2F17"/>
    <w:rsid w:val="00EB3395"/>
    <w:rsid w:val="00EB5095"/>
    <w:rsid w:val="00EC4F18"/>
    <w:rsid w:val="00EC53DD"/>
    <w:rsid w:val="00EC696B"/>
    <w:rsid w:val="00ED02C9"/>
    <w:rsid w:val="00ED0A61"/>
    <w:rsid w:val="00ED49D7"/>
    <w:rsid w:val="00ED7133"/>
    <w:rsid w:val="00EE2D7A"/>
    <w:rsid w:val="00EE46EE"/>
    <w:rsid w:val="00EE53D0"/>
    <w:rsid w:val="00EE7D9A"/>
    <w:rsid w:val="00EF5BBB"/>
    <w:rsid w:val="00EF61DF"/>
    <w:rsid w:val="00F00926"/>
    <w:rsid w:val="00F016A1"/>
    <w:rsid w:val="00F0219D"/>
    <w:rsid w:val="00F07E2F"/>
    <w:rsid w:val="00F10571"/>
    <w:rsid w:val="00F112BB"/>
    <w:rsid w:val="00F1142D"/>
    <w:rsid w:val="00F14ACB"/>
    <w:rsid w:val="00F15541"/>
    <w:rsid w:val="00F16392"/>
    <w:rsid w:val="00F2628F"/>
    <w:rsid w:val="00F34CB5"/>
    <w:rsid w:val="00F36ACC"/>
    <w:rsid w:val="00F4015A"/>
    <w:rsid w:val="00F46C21"/>
    <w:rsid w:val="00F474AB"/>
    <w:rsid w:val="00F54F2E"/>
    <w:rsid w:val="00F55DD1"/>
    <w:rsid w:val="00F6188E"/>
    <w:rsid w:val="00F64CA8"/>
    <w:rsid w:val="00F736D4"/>
    <w:rsid w:val="00F809C0"/>
    <w:rsid w:val="00F82E16"/>
    <w:rsid w:val="00F8436B"/>
    <w:rsid w:val="00F84A19"/>
    <w:rsid w:val="00F86268"/>
    <w:rsid w:val="00F876BF"/>
    <w:rsid w:val="00F94606"/>
    <w:rsid w:val="00F969C0"/>
    <w:rsid w:val="00F969FB"/>
    <w:rsid w:val="00F96DCB"/>
    <w:rsid w:val="00F9783A"/>
    <w:rsid w:val="00FA0994"/>
    <w:rsid w:val="00FA1DC3"/>
    <w:rsid w:val="00FA73BB"/>
    <w:rsid w:val="00FA74AF"/>
    <w:rsid w:val="00FB0265"/>
    <w:rsid w:val="00FB570B"/>
    <w:rsid w:val="00FC3F1A"/>
    <w:rsid w:val="00FC4008"/>
    <w:rsid w:val="00FD2129"/>
    <w:rsid w:val="00FD575E"/>
    <w:rsid w:val="00FD7EA8"/>
    <w:rsid w:val="00FE2205"/>
    <w:rsid w:val="00FF2113"/>
    <w:rsid w:val="00FF2311"/>
    <w:rsid w:val="00FF348B"/>
    <w:rsid w:val="01603B9E"/>
    <w:rsid w:val="02D73AB7"/>
    <w:rsid w:val="03931FC1"/>
    <w:rsid w:val="04076BF4"/>
    <w:rsid w:val="0508F555"/>
    <w:rsid w:val="050CA8F1"/>
    <w:rsid w:val="0627BD5F"/>
    <w:rsid w:val="0695683E"/>
    <w:rsid w:val="07231AE1"/>
    <w:rsid w:val="07572DCA"/>
    <w:rsid w:val="0858FFDB"/>
    <w:rsid w:val="086A30DA"/>
    <w:rsid w:val="0875398E"/>
    <w:rsid w:val="08A206DD"/>
    <w:rsid w:val="09E8C732"/>
    <w:rsid w:val="0ADAE682"/>
    <w:rsid w:val="0BBAE5F4"/>
    <w:rsid w:val="0BDD5D88"/>
    <w:rsid w:val="0C26BBF4"/>
    <w:rsid w:val="0E5C6B03"/>
    <w:rsid w:val="0F0DBAC9"/>
    <w:rsid w:val="0FB0A84E"/>
    <w:rsid w:val="0FCB28F2"/>
    <w:rsid w:val="0FDE27BA"/>
    <w:rsid w:val="0FF83B64"/>
    <w:rsid w:val="10C0B92F"/>
    <w:rsid w:val="11364D32"/>
    <w:rsid w:val="119C7E07"/>
    <w:rsid w:val="125CC974"/>
    <w:rsid w:val="143D3BF4"/>
    <w:rsid w:val="144B9FAE"/>
    <w:rsid w:val="14BC06F9"/>
    <w:rsid w:val="153C3B49"/>
    <w:rsid w:val="155EFB2C"/>
    <w:rsid w:val="16037E9A"/>
    <w:rsid w:val="195A1CA8"/>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6ABB133"/>
    <w:rsid w:val="2818ACA2"/>
    <w:rsid w:val="28FC7226"/>
    <w:rsid w:val="290B224D"/>
    <w:rsid w:val="2A05D86B"/>
    <w:rsid w:val="2A4E197F"/>
    <w:rsid w:val="2A8E6654"/>
    <w:rsid w:val="2B432281"/>
    <w:rsid w:val="2C50EB4A"/>
    <w:rsid w:val="2C99CE10"/>
    <w:rsid w:val="2CE66C77"/>
    <w:rsid w:val="2CE8AB72"/>
    <w:rsid w:val="2D8616B3"/>
    <w:rsid w:val="2E207C9C"/>
    <w:rsid w:val="2E4F1AE2"/>
    <w:rsid w:val="2E5D0B12"/>
    <w:rsid w:val="2EA1FD45"/>
    <w:rsid w:val="2F8A8933"/>
    <w:rsid w:val="2FAE17AE"/>
    <w:rsid w:val="3003A2D3"/>
    <w:rsid w:val="306781A9"/>
    <w:rsid w:val="30BA4FC4"/>
    <w:rsid w:val="30C887EC"/>
    <w:rsid w:val="31242714"/>
    <w:rsid w:val="31653C33"/>
    <w:rsid w:val="324729E0"/>
    <w:rsid w:val="33F87712"/>
    <w:rsid w:val="346DA68C"/>
    <w:rsid w:val="354ED9C1"/>
    <w:rsid w:val="358D947B"/>
    <w:rsid w:val="35F9CAB7"/>
    <w:rsid w:val="37C7E76A"/>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815E7D"/>
    <w:rsid w:val="3F9CDAAC"/>
    <w:rsid w:val="3FD4F9CC"/>
    <w:rsid w:val="3FF404D5"/>
    <w:rsid w:val="3FF6E472"/>
    <w:rsid w:val="4163D3D3"/>
    <w:rsid w:val="416E6509"/>
    <w:rsid w:val="4215B245"/>
    <w:rsid w:val="4244F478"/>
    <w:rsid w:val="42C16143"/>
    <w:rsid w:val="43D15620"/>
    <w:rsid w:val="443F5D7E"/>
    <w:rsid w:val="44440DC0"/>
    <w:rsid w:val="458F2989"/>
    <w:rsid w:val="45BD63FA"/>
    <w:rsid w:val="4617DC07"/>
    <w:rsid w:val="4705DC83"/>
    <w:rsid w:val="4714ECF2"/>
    <w:rsid w:val="476B5D80"/>
    <w:rsid w:val="47B3AC68"/>
    <w:rsid w:val="4847B7B2"/>
    <w:rsid w:val="490BE697"/>
    <w:rsid w:val="49C587B8"/>
    <w:rsid w:val="4A98AFF7"/>
    <w:rsid w:val="4ABC51F1"/>
    <w:rsid w:val="4AEBA4D4"/>
    <w:rsid w:val="4B7F0AF2"/>
    <w:rsid w:val="4B874482"/>
    <w:rsid w:val="4CAC0B88"/>
    <w:rsid w:val="4D0AE44B"/>
    <w:rsid w:val="4D59CA9B"/>
    <w:rsid w:val="4D84337E"/>
    <w:rsid w:val="4EC60A7C"/>
    <w:rsid w:val="4FC1A58E"/>
    <w:rsid w:val="5034D29E"/>
    <w:rsid w:val="508BB249"/>
    <w:rsid w:val="51DC8A5E"/>
    <w:rsid w:val="51F65D4E"/>
    <w:rsid w:val="52561877"/>
    <w:rsid w:val="540B00D2"/>
    <w:rsid w:val="5486B555"/>
    <w:rsid w:val="549083F6"/>
    <w:rsid w:val="55C7E7FA"/>
    <w:rsid w:val="55FEE277"/>
    <w:rsid w:val="5667C1B6"/>
    <w:rsid w:val="568C70D7"/>
    <w:rsid w:val="5702E8C2"/>
    <w:rsid w:val="572C52E6"/>
    <w:rsid w:val="57A3EFD9"/>
    <w:rsid w:val="57A8CD76"/>
    <w:rsid w:val="58E42E65"/>
    <w:rsid w:val="58E9DAAE"/>
    <w:rsid w:val="5912EC01"/>
    <w:rsid w:val="59D03EF6"/>
    <w:rsid w:val="5A6252BF"/>
    <w:rsid w:val="5B904C1A"/>
    <w:rsid w:val="5BD659E5"/>
    <w:rsid w:val="5C5D8C01"/>
    <w:rsid w:val="5CD96A09"/>
    <w:rsid w:val="5CFA2D49"/>
    <w:rsid w:val="5D5FFA93"/>
    <w:rsid w:val="5D868CDA"/>
    <w:rsid w:val="5E753A6A"/>
    <w:rsid w:val="5EDBAE66"/>
    <w:rsid w:val="5EFAC035"/>
    <w:rsid w:val="5F542272"/>
    <w:rsid w:val="60828733"/>
    <w:rsid w:val="60E95E42"/>
    <w:rsid w:val="61497672"/>
    <w:rsid w:val="6287239A"/>
    <w:rsid w:val="62A03C92"/>
    <w:rsid w:val="63BB9C1D"/>
    <w:rsid w:val="646BEEFC"/>
    <w:rsid w:val="64E768A1"/>
    <w:rsid w:val="64F42F42"/>
    <w:rsid w:val="664C3054"/>
    <w:rsid w:val="66B77347"/>
    <w:rsid w:val="66F7967B"/>
    <w:rsid w:val="6775DF6C"/>
    <w:rsid w:val="684796B0"/>
    <w:rsid w:val="68DD05AE"/>
    <w:rsid w:val="68FB0D64"/>
    <w:rsid w:val="6A16ED18"/>
    <w:rsid w:val="6A3D4F1D"/>
    <w:rsid w:val="6A91C132"/>
    <w:rsid w:val="6AC0EE33"/>
    <w:rsid w:val="6B45198C"/>
    <w:rsid w:val="6BEB73FE"/>
    <w:rsid w:val="6C32AE26"/>
    <w:rsid w:val="6CFC3FBB"/>
    <w:rsid w:val="6D054061"/>
    <w:rsid w:val="6EB4425E"/>
    <w:rsid w:val="6F29C9AD"/>
    <w:rsid w:val="6F7D27EE"/>
    <w:rsid w:val="6FE694F5"/>
    <w:rsid w:val="6FEA378D"/>
    <w:rsid w:val="70656298"/>
    <w:rsid w:val="70D64985"/>
    <w:rsid w:val="71286DB9"/>
    <w:rsid w:val="71A7E8B4"/>
    <w:rsid w:val="71B95083"/>
    <w:rsid w:val="71E781B8"/>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D608C39"/>
    <w:rsid w:val="7ED1A857"/>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docId w15:val="{745016DF-9F51-4901-8F75-0C4D0E315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502547243">
      <w:bodyDiv w:val="1"/>
      <w:marLeft w:val="0"/>
      <w:marRight w:val="0"/>
      <w:marTop w:val="0"/>
      <w:marBottom w:val="0"/>
      <w:divBdr>
        <w:top w:val="none" w:sz="0" w:space="0" w:color="auto"/>
        <w:left w:val="none" w:sz="0" w:space="0" w:color="auto"/>
        <w:bottom w:val="none" w:sz="0" w:space="0" w:color="auto"/>
        <w:right w:val="none" w:sz="0" w:space="0" w:color="auto"/>
      </w:divBdr>
      <w:divsChild>
        <w:div w:id="1619870699">
          <w:marLeft w:val="0"/>
          <w:marRight w:val="0"/>
          <w:marTop w:val="0"/>
          <w:marBottom w:val="0"/>
          <w:divBdr>
            <w:top w:val="none" w:sz="0" w:space="0" w:color="auto"/>
            <w:left w:val="none" w:sz="0" w:space="0" w:color="auto"/>
            <w:bottom w:val="none" w:sz="0" w:space="0" w:color="auto"/>
            <w:right w:val="none" w:sz="0" w:space="0" w:color="auto"/>
          </w:divBdr>
        </w:div>
      </w:divsChild>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aaf5a-f9b4-443c-ae72-9722ac525f3f">
      <Terms xmlns="http://schemas.microsoft.com/office/infopath/2007/PartnerControls"/>
    </lcf76f155ced4ddcb4097134ff3c332f>
    <TaxCatchAll xmlns="1c1d84b1-6f64-4d0e-9c27-5d9d06c5d5a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D31E73B4F446F540B42DC11E0162592D" ma:contentTypeVersion="14" ma:contentTypeDescription="Create a new document." ma:contentTypeScope="" ma:versionID="ce905fb1cca01da1299a6b534035d838">
  <xsd:schema xmlns:xsd="http://www.w3.org/2001/XMLSchema" xmlns:xs="http://www.w3.org/2001/XMLSchema" xmlns:p="http://schemas.microsoft.com/office/2006/metadata/properties" xmlns:ns2="868aaf5a-f9b4-443c-ae72-9722ac525f3f" xmlns:ns3="1c1d84b1-6f64-4d0e-9c27-5d9d06c5d5a0" targetNamespace="http://schemas.microsoft.com/office/2006/metadata/properties" ma:root="true" ma:fieldsID="1719b4ebe4fdeb78f5d8df24ae92f182" ns2:_="" ns3:_="">
    <xsd:import namespace="868aaf5a-f9b4-443c-ae72-9722ac525f3f"/>
    <xsd:import namespace="1c1d84b1-6f64-4d0e-9c27-5d9d06c5d5a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aaf5a-f9b4-443c-ae72-9722ac525f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descriptio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c1d84b1-6f64-4d0e-9c27-5d9d06c5d5a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0af3d950-cc3c-4a4b-afc8-1f88b04cd34e}" ma:internalName="TaxCatchAll" ma:showField="CatchAllData" ma:web="1c1d84b1-6f64-4d0e-9c27-5d9d06c5d5a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5476A88-64A1-4D38-A15D-D566911EA0B1}">
  <ds:schemaRefs>
    <ds:schemaRef ds:uri="http://purl.org/dc/terms/"/>
    <ds:schemaRef ds:uri="http://schemas.microsoft.com/office/infopath/2007/PartnerControls"/>
    <ds:schemaRef ds:uri="http://www.w3.org/XML/1998/namespace"/>
    <ds:schemaRef ds:uri="868aaf5a-f9b4-443c-ae72-9722ac525f3f"/>
    <ds:schemaRef ds:uri="1c1d84b1-6f64-4d0e-9c27-5d9d06c5d5a0"/>
    <ds:schemaRef ds:uri="http://schemas.microsoft.com/office/2006/documentManagement/types"/>
    <ds:schemaRef ds:uri="http://purl.org/dc/elements/1.1/"/>
    <ds:schemaRef ds:uri="http://schemas.openxmlformats.org/package/2006/metadata/core-properties"/>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3.xml><?xml version="1.0" encoding="utf-8"?>
<ds:datastoreItem xmlns:ds="http://schemas.openxmlformats.org/officeDocument/2006/customXml" ds:itemID="{4B0D45D5-1CCE-4D85-8450-45E09E2FE7A9}">
  <ds:schemaRefs>
    <ds:schemaRef ds:uri="http://schemas.openxmlformats.org/officeDocument/2006/bibliography"/>
  </ds:schemaRefs>
</ds:datastoreItem>
</file>

<file path=customXml/itemProps4.xml><?xml version="1.0" encoding="utf-8"?>
<ds:datastoreItem xmlns:ds="http://schemas.openxmlformats.org/officeDocument/2006/customXml" ds:itemID="{AF0CC5B9-121C-42C5-ABE3-89A655CD76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8aaf5a-f9b4-443c-ae72-9722ac525f3f"/>
    <ds:schemaRef ds:uri="1c1d84b1-6f64-4d0e-9c27-5d9d06c5d5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16</Pages>
  <Words>3287</Words>
  <Characters>18740</Characters>
  <Application>Microsoft Office Word</Application>
  <DocSecurity>0</DocSecurity>
  <Lines>156</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Engelhardt, Cindy</dc:creator>
  <cp:lastModifiedBy>Clint Kimball</cp:lastModifiedBy>
  <cp:revision>2</cp:revision>
  <dcterms:created xsi:type="dcterms:W3CDTF">2025-04-10T21:46:00Z</dcterms:created>
  <dcterms:modified xsi:type="dcterms:W3CDTF">2025-04-10T21:46:00Z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0x010100D31E73B4F446F540B42DC11E0162592D</vt:lpwstr>
  </property>
  <property fmtid="{D5CDD505-2E9C-101B-9397-08002B2CF9AE}" pid="3" name="MediaServiceImageTags">
    <vt:lpwstr/>
  </property>
</Properties>
</file>